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366FD" w14:textId="0D03E318" w:rsidR="00B61D98" w:rsidRDefault="00CE108C">
      <w:r>
        <w:t xml:space="preserve"> </w:t>
      </w:r>
    </w:p>
    <w:p w14:paraId="26B46691" w14:textId="66253CD2" w:rsidR="006B1819" w:rsidRPr="00D84D66" w:rsidRDefault="0054235C" w:rsidP="0082546E">
      <w:pPr>
        <w:jc w:val="center"/>
        <w:rPr>
          <w:rFonts w:ascii="Arial Black" w:hAnsi="Arial Black" w:cs="Arial"/>
          <w:b/>
          <w:caps/>
          <w:sz w:val="32"/>
          <w:szCs w:val="32"/>
        </w:rPr>
      </w:pPr>
      <w:r>
        <w:rPr>
          <w:rFonts w:ascii="Arial Black" w:hAnsi="Arial Black" w:cs="Arial"/>
          <w:b/>
          <w:caps/>
          <w:sz w:val="32"/>
          <w:szCs w:val="32"/>
        </w:rPr>
        <w:t>reglement</w:t>
      </w:r>
      <w:r w:rsidR="004B2B1B" w:rsidRPr="00D84D66">
        <w:rPr>
          <w:rFonts w:ascii="Arial Black" w:hAnsi="Arial Black" w:cs="Arial"/>
          <w:b/>
          <w:caps/>
          <w:sz w:val="32"/>
          <w:szCs w:val="32"/>
        </w:rPr>
        <w:t xml:space="preserve"> DE </w:t>
      </w:r>
    </w:p>
    <w:p w14:paraId="7EC6F54E" w14:textId="27942E0D" w:rsidR="00053A66" w:rsidRPr="00D84D66" w:rsidRDefault="004B2B1B" w:rsidP="0082546E">
      <w:pPr>
        <w:jc w:val="center"/>
        <w:rPr>
          <w:rFonts w:ascii="Arial Black" w:hAnsi="Arial Black" w:cs="Arial"/>
          <w:b/>
          <w:caps/>
          <w:sz w:val="32"/>
          <w:szCs w:val="32"/>
        </w:rPr>
      </w:pPr>
      <w:bookmarkStart w:id="0" w:name="_Hlk152605743"/>
      <w:r w:rsidRPr="00D84D66">
        <w:rPr>
          <w:rFonts w:ascii="Arial Black" w:hAnsi="Arial Black" w:cs="Arial"/>
          <w:b/>
          <w:caps/>
          <w:sz w:val="32"/>
          <w:szCs w:val="32"/>
        </w:rPr>
        <w:t>L’</w:t>
      </w:r>
      <w:r w:rsidR="0082546E" w:rsidRPr="00D84D66">
        <w:rPr>
          <w:rFonts w:ascii="Arial Black" w:hAnsi="Arial Black" w:cs="Arial"/>
          <w:b/>
          <w:caps/>
          <w:sz w:val="32"/>
          <w:szCs w:val="32"/>
        </w:rPr>
        <w:t xml:space="preserve">Appel à projet </w:t>
      </w:r>
      <w:bookmarkStart w:id="1" w:name="_Hlk181095698"/>
      <w:r w:rsidR="00346212">
        <w:rPr>
          <w:rFonts w:ascii="Arial Black" w:hAnsi="Arial Black" w:cs="Arial"/>
          <w:b/>
          <w:caps/>
          <w:sz w:val="32"/>
          <w:szCs w:val="32"/>
        </w:rPr>
        <w:t>« ACCELERER LA TRANSFORMATION DE L’INDUSTRIE »</w:t>
      </w:r>
      <w:bookmarkEnd w:id="1"/>
      <w:r w:rsidR="00346212">
        <w:rPr>
          <w:rFonts w:ascii="Arial Black" w:hAnsi="Arial Black" w:cs="Arial"/>
          <w:b/>
          <w:caps/>
          <w:sz w:val="32"/>
          <w:szCs w:val="32"/>
        </w:rPr>
        <w:t xml:space="preserve"> </w:t>
      </w:r>
      <w:r w:rsidR="006852F7" w:rsidRPr="00D84D66">
        <w:rPr>
          <w:rFonts w:ascii="Arial Black" w:hAnsi="Arial Black" w:cs="Arial"/>
          <w:b/>
          <w:caps/>
          <w:sz w:val="32"/>
          <w:szCs w:val="32"/>
        </w:rPr>
        <w:t>V</w:t>
      </w:r>
      <w:r w:rsidR="006A7B02">
        <w:rPr>
          <w:rFonts w:ascii="Arial Black" w:hAnsi="Arial Black" w:cs="Arial"/>
          <w:b/>
          <w:caps/>
          <w:sz w:val="32"/>
          <w:szCs w:val="32"/>
        </w:rPr>
        <w:t>1</w:t>
      </w:r>
    </w:p>
    <w:p w14:paraId="7E9AAAD6" w14:textId="5E602CBB" w:rsidR="0082546E" w:rsidRPr="00D84D66" w:rsidRDefault="006B1819" w:rsidP="0082546E">
      <w:pPr>
        <w:jc w:val="center"/>
        <w:rPr>
          <w:rFonts w:ascii="Arial Black" w:hAnsi="Arial Black" w:cs="Arial"/>
          <w:b/>
          <w:caps/>
          <w:sz w:val="32"/>
          <w:szCs w:val="32"/>
        </w:rPr>
      </w:pPr>
      <w:r w:rsidRPr="00D84D66">
        <w:rPr>
          <w:rFonts w:ascii="Arial Black" w:hAnsi="Arial Black" w:cs="Arial"/>
          <w:b/>
          <w:caps/>
          <w:sz w:val="32"/>
          <w:szCs w:val="32"/>
        </w:rPr>
        <w:t>Territoire GRenoble ALPES</w:t>
      </w:r>
    </w:p>
    <w:bookmarkEnd w:id="0"/>
    <w:p w14:paraId="0E98C304" w14:textId="77777777" w:rsidR="00053A66" w:rsidRDefault="00053A66" w:rsidP="0082546E">
      <w:pPr>
        <w:jc w:val="center"/>
        <w:rPr>
          <w:rFonts w:ascii="Arial Black" w:hAnsi="Arial Black" w:cs="Arial"/>
          <w:b/>
          <w:caps/>
          <w:sz w:val="28"/>
          <w:szCs w:val="28"/>
        </w:rPr>
      </w:pPr>
    </w:p>
    <w:p w14:paraId="7C156718" w14:textId="77777777" w:rsidR="005613DC" w:rsidRPr="003F2678" w:rsidRDefault="005613DC" w:rsidP="0082546E">
      <w:pPr>
        <w:numPr>
          <w:ilvl w:val="0"/>
          <w:numId w:val="21"/>
        </w:numPr>
        <w:pBdr>
          <w:top w:val="single" w:sz="4" w:space="1" w:color="auto"/>
        </w:pBdr>
        <w:shd w:val="clear" w:color="auto" w:fill="D9D9D9"/>
        <w:spacing w:line="240" w:lineRule="atLeast"/>
        <w:jc w:val="both"/>
        <w:rPr>
          <w:rFonts w:ascii="Arial" w:hAnsi="Arial" w:cs="Arial"/>
          <w:b/>
          <w:bCs/>
          <w:caps/>
          <w:color w:val="1F497D"/>
          <w:sz w:val="22"/>
          <w:szCs w:val="22"/>
        </w:rPr>
      </w:pPr>
      <w:r w:rsidRPr="003F2678">
        <w:rPr>
          <w:rFonts w:ascii="Arial" w:hAnsi="Arial" w:cs="Arial"/>
          <w:b/>
          <w:bCs/>
          <w:caps/>
          <w:color w:val="1F497D"/>
          <w:sz w:val="22"/>
          <w:szCs w:val="22"/>
        </w:rPr>
        <w:t>Contexte</w:t>
      </w:r>
    </w:p>
    <w:p w14:paraId="5C20FBC1" w14:textId="77777777" w:rsidR="005613DC" w:rsidRPr="00927CE9" w:rsidRDefault="005613DC" w:rsidP="00657B56">
      <w:pPr>
        <w:jc w:val="both"/>
        <w:rPr>
          <w:rFonts w:ascii="Arial" w:hAnsi="Arial" w:cs="Arial"/>
          <w:sz w:val="22"/>
          <w:szCs w:val="22"/>
        </w:rPr>
      </w:pPr>
    </w:p>
    <w:p w14:paraId="379A0A8C" w14:textId="77777777" w:rsidR="001D0BB9" w:rsidRDefault="00797CA0" w:rsidP="00E42060">
      <w:pPr>
        <w:spacing w:line="259" w:lineRule="auto"/>
        <w:jc w:val="both"/>
        <w:rPr>
          <w:rFonts w:ascii="Arial" w:eastAsia="Calibri" w:hAnsi="Arial" w:cs="Arial"/>
          <w:sz w:val="22"/>
          <w:szCs w:val="22"/>
          <w:lang w:eastAsia="en-US"/>
        </w:rPr>
      </w:pPr>
      <w:r>
        <w:rPr>
          <w:rFonts w:ascii="Arial" w:eastAsia="Calibri" w:hAnsi="Arial" w:cs="Arial"/>
          <w:sz w:val="22"/>
          <w:szCs w:val="22"/>
          <w:lang w:eastAsia="en-US"/>
        </w:rPr>
        <w:t>L’aire urbaine grenobloise est la 2</w:t>
      </w:r>
      <w:r w:rsidRPr="00797CA0">
        <w:rPr>
          <w:rFonts w:ascii="Arial" w:eastAsia="Calibri" w:hAnsi="Arial" w:cs="Arial"/>
          <w:sz w:val="22"/>
          <w:szCs w:val="22"/>
          <w:vertAlign w:val="superscript"/>
          <w:lang w:eastAsia="en-US"/>
        </w:rPr>
        <w:t>ème</w:t>
      </w:r>
      <w:r>
        <w:rPr>
          <w:rFonts w:ascii="Arial" w:eastAsia="Calibri" w:hAnsi="Arial" w:cs="Arial"/>
          <w:sz w:val="22"/>
          <w:szCs w:val="22"/>
          <w:lang w:eastAsia="en-US"/>
        </w:rPr>
        <w:t xml:space="preserve"> métropole industrielle de France en terme d’emplois privés (16% des emplois salariés). L’économie se structure notamment autour de filières productives et de proximité, dont la diversité et les complémentarités nourrissent le territoire. </w:t>
      </w:r>
    </w:p>
    <w:p w14:paraId="79F1F28A" w14:textId="77777777" w:rsidR="001D0BB9" w:rsidRDefault="001D0BB9" w:rsidP="00E42060">
      <w:pPr>
        <w:spacing w:line="259" w:lineRule="auto"/>
        <w:jc w:val="both"/>
        <w:rPr>
          <w:rFonts w:ascii="Arial" w:eastAsia="Calibri" w:hAnsi="Arial" w:cs="Arial"/>
          <w:sz w:val="22"/>
          <w:szCs w:val="22"/>
          <w:lang w:eastAsia="en-US"/>
        </w:rPr>
      </w:pPr>
    </w:p>
    <w:p w14:paraId="159FDCDD" w14:textId="52601CFE" w:rsidR="001D0BB9" w:rsidRDefault="001D0BB9" w:rsidP="00E42060">
      <w:pPr>
        <w:spacing w:line="259" w:lineRule="auto"/>
        <w:jc w:val="both"/>
        <w:rPr>
          <w:rFonts w:ascii="Arial" w:eastAsia="Calibri" w:hAnsi="Arial" w:cs="Arial"/>
          <w:sz w:val="22"/>
          <w:szCs w:val="22"/>
          <w:lang w:eastAsia="en-US"/>
        </w:rPr>
      </w:pPr>
      <w:r>
        <w:rPr>
          <w:rFonts w:ascii="Arial" w:eastAsia="Calibri" w:hAnsi="Arial" w:cs="Arial"/>
          <w:sz w:val="22"/>
          <w:szCs w:val="22"/>
          <w:lang w:eastAsia="en-US"/>
        </w:rPr>
        <w:t>Le territoire construit une stratégie industrielle ambitieuse qui doit permettre de relever les défis des transitions, de la souv</w:t>
      </w:r>
      <w:r w:rsidR="002D7968">
        <w:rPr>
          <w:rFonts w:ascii="Arial" w:eastAsia="Calibri" w:hAnsi="Arial" w:cs="Arial"/>
          <w:sz w:val="22"/>
          <w:szCs w:val="22"/>
          <w:lang w:eastAsia="en-US"/>
        </w:rPr>
        <w:t>eraineté,</w:t>
      </w:r>
      <w:r>
        <w:rPr>
          <w:rFonts w:ascii="Arial" w:eastAsia="Calibri" w:hAnsi="Arial" w:cs="Arial"/>
          <w:sz w:val="22"/>
          <w:szCs w:val="22"/>
          <w:lang w:eastAsia="en-US"/>
        </w:rPr>
        <w:t xml:space="preserve"> de la ré industrialisation</w:t>
      </w:r>
      <w:r w:rsidR="002D7968">
        <w:rPr>
          <w:rFonts w:ascii="Arial" w:eastAsia="Calibri" w:hAnsi="Arial" w:cs="Arial"/>
          <w:sz w:val="22"/>
          <w:szCs w:val="22"/>
          <w:lang w:eastAsia="en-US"/>
        </w:rPr>
        <w:t xml:space="preserve"> et de la décarbonation de la production</w:t>
      </w:r>
      <w:r>
        <w:rPr>
          <w:rFonts w:ascii="Arial" w:eastAsia="Calibri" w:hAnsi="Arial" w:cs="Arial"/>
          <w:sz w:val="22"/>
          <w:szCs w:val="22"/>
          <w:lang w:eastAsia="en-US"/>
        </w:rPr>
        <w:t xml:space="preserve">. </w:t>
      </w:r>
    </w:p>
    <w:p w14:paraId="047F6813" w14:textId="77777777" w:rsidR="001D0BB9" w:rsidRDefault="001D0BB9" w:rsidP="00E42060">
      <w:pPr>
        <w:spacing w:line="259" w:lineRule="auto"/>
        <w:jc w:val="both"/>
        <w:rPr>
          <w:rFonts w:ascii="Arial" w:eastAsia="Calibri" w:hAnsi="Arial" w:cs="Arial"/>
          <w:sz w:val="22"/>
          <w:szCs w:val="22"/>
          <w:lang w:eastAsia="en-US"/>
        </w:rPr>
      </w:pPr>
    </w:p>
    <w:p w14:paraId="20C486D5" w14:textId="70FAC512" w:rsidR="00E42060" w:rsidRDefault="001D0BB9" w:rsidP="00E42060">
      <w:pPr>
        <w:spacing w:line="259" w:lineRule="auto"/>
        <w:jc w:val="both"/>
        <w:rPr>
          <w:rFonts w:ascii="Arial" w:eastAsia="Calibri" w:hAnsi="Arial" w:cs="Arial"/>
          <w:sz w:val="22"/>
          <w:szCs w:val="22"/>
          <w:lang w:eastAsia="en-US"/>
        </w:rPr>
      </w:pPr>
      <w:r>
        <w:rPr>
          <w:rFonts w:ascii="Arial" w:eastAsia="Calibri" w:hAnsi="Arial" w:cs="Arial"/>
          <w:sz w:val="22"/>
          <w:szCs w:val="22"/>
          <w:lang w:eastAsia="en-US"/>
        </w:rPr>
        <w:t xml:space="preserve">Ces défis </w:t>
      </w:r>
      <w:r w:rsidR="00E42060" w:rsidRPr="00927CE9">
        <w:rPr>
          <w:rFonts w:ascii="Arial" w:eastAsia="Calibri" w:hAnsi="Arial" w:cs="Arial"/>
          <w:sz w:val="22"/>
          <w:szCs w:val="22"/>
          <w:lang w:eastAsia="en-US"/>
        </w:rPr>
        <w:t xml:space="preserve">révèlent la nécessité </w:t>
      </w:r>
      <w:r w:rsidR="004F630D">
        <w:rPr>
          <w:rFonts w:ascii="Arial" w:eastAsia="Calibri" w:hAnsi="Arial" w:cs="Arial"/>
          <w:sz w:val="22"/>
          <w:szCs w:val="22"/>
          <w:lang w:eastAsia="en-US"/>
        </w:rPr>
        <w:t>de</w:t>
      </w:r>
      <w:r>
        <w:rPr>
          <w:rFonts w:ascii="Arial" w:eastAsia="Calibri" w:hAnsi="Arial" w:cs="Arial"/>
          <w:sz w:val="22"/>
          <w:szCs w:val="22"/>
          <w:lang w:eastAsia="en-US"/>
        </w:rPr>
        <w:t xml:space="preserve">s entreprises </w:t>
      </w:r>
      <w:r w:rsidR="00E42060" w:rsidRPr="00927CE9">
        <w:rPr>
          <w:rFonts w:ascii="Arial" w:eastAsia="Calibri" w:hAnsi="Arial" w:cs="Arial"/>
          <w:sz w:val="22"/>
          <w:szCs w:val="22"/>
          <w:lang w:eastAsia="en-US"/>
        </w:rPr>
        <w:t>à être agiles et réactives dans l’organisation de leur outil de production, à optimiser leurs moyens de collaboration</w:t>
      </w:r>
      <w:r w:rsidR="009406F2">
        <w:rPr>
          <w:rFonts w:ascii="Arial" w:eastAsia="Calibri" w:hAnsi="Arial" w:cs="Arial"/>
          <w:sz w:val="22"/>
          <w:szCs w:val="22"/>
          <w:lang w:eastAsia="en-US"/>
        </w:rPr>
        <w:t xml:space="preserve"> et de fabrication</w:t>
      </w:r>
      <w:r w:rsidR="00E42060" w:rsidRPr="00927CE9">
        <w:rPr>
          <w:rFonts w:ascii="Arial" w:eastAsia="Calibri" w:hAnsi="Arial" w:cs="Arial"/>
          <w:sz w:val="22"/>
          <w:szCs w:val="22"/>
          <w:lang w:eastAsia="en-US"/>
        </w:rPr>
        <w:t>, à diversifier leurs activités.</w:t>
      </w:r>
    </w:p>
    <w:p w14:paraId="5F673E45" w14:textId="5F3722B9" w:rsidR="001D0BB9" w:rsidRDefault="001D0BB9" w:rsidP="00E42060">
      <w:pPr>
        <w:spacing w:line="259" w:lineRule="auto"/>
        <w:jc w:val="both"/>
        <w:rPr>
          <w:rFonts w:ascii="Arial" w:eastAsia="Calibri" w:hAnsi="Arial" w:cs="Arial"/>
          <w:sz w:val="22"/>
          <w:szCs w:val="22"/>
          <w:lang w:eastAsia="en-US"/>
        </w:rPr>
      </w:pPr>
    </w:p>
    <w:p w14:paraId="0AC1B817" w14:textId="350BB8AE" w:rsidR="009967F3" w:rsidRDefault="001D0BB9" w:rsidP="00E42060">
      <w:pPr>
        <w:spacing w:line="259" w:lineRule="auto"/>
        <w:jc w:val="both"/>
        <w:rPr>
          <w:rFonts w:ascii="Arial" w:eastAsia="Calibri" w:hAnsi="Arial" w:cs="Arial"/>
          <w:sz w:val="22"/>
          <w:szCs w:val="22"/>
          <w:lang w:eastAsia="en-US"/>
        </w:rPr>
      </w:pPr>
      <w:r>
        <w:rPr>
          <w:rFonts w:ascii="Arial" w:eastAsia="Calibri" w:hAnsi="Arial" w:cs="Arial"/>
          <w:sz w:val="22"/>
          <w:szCs w:val="22"/>
          <w:lang w:eastAsia="en-US"/>
        </w:rPr>
        <w:t xml:space="preserve">Le Pays voironnais, le Grésivaudan et la Métropole de Grenoble </w:t>
      </w:r>
      <w:r w:rsidR="009967F3">
        <w:rPr>
          <w:rFonts w:ascii="Arial" w:eastAsia="Calibri" w:hAnsi="Arial" w:cs="Arial"/>
          <w:sz w:val="22"/>
          <w:szCs w:val="22"/>
          <w:lang w:eastAsia="en-US"/>
        </w:rPr>
        <w:t xml:space="preserve">soutiennent la transformation de l’industrie </w:t>
      </w:r>
      <w:r w:rsidR="00CF3A6A">
        <w:rPr>
          <w:rFonts w:ascii="Arial" w:eastAsia="Calibri" w:hAnsi="Arial" w:cs="Arial"/>
          <w:sz w:val="22"/>
          <w:szCs w:val="22"/>
          <w:lang w:eastAsia="en-US"/>
        </w:rPr>
        <w:t xml:space="preserve">en soutenant </w:t>
      </w:r>
      <w:r w:rsidR="009967F3">
        <w:rPr>
          <w:rFonts w:ascii="Arial" w:eastAsia="Calibri" w:hAnsi="Arial" w:cs="Arial"/>
          <w:sz w:val="22"/>
          <w:szCs w:val="22"/>
          <w:lang w:eastAsia="en-US"/>
        </w:rPr>
        <w:t>en particulier l’innovation.</w:t>
      </w:r>
    </w:p>
    <w:p w14:paraId="68EFB953" w14:textId="0D1CEB6F" w:rsidR="009967F3" w:rsidRDefault="009967F3" w:rsidP="00E42060">
      <w:pPr>
        <w:spacing w:line="259" w:lineRule="auto"/>
        <w:jc w:val="both"/>
        <w:rPr>
          <w:rFonts w:ascii="Arial" w:eastAsia="Calibri" w:hAnsi="Arial" w:cs="Arial"/>
          <w:sz w:val="22"/>
          <w:szCs w:val="22"/>
          <w:lang w:eastAsia="en-US"/>
        </w:rPr>
      </w:pPr>
    </w:p>
    <w:p w14:paraId="2980A8F7" w14:textId="265FEDC8" w:rsidR="009967F3" w:rsidRDefault="009967F3" w:rsidP="00E42060">
      <w:pPr>
        <w:spacing w:line="259" w:lineRule="auto"/>
        <w:jc w:val="both"/>
        <w:rPr>
          <w:rFonts w:ascii="Arial" w:eastAsia="Calibri" w:hAnsi="Arial" w:cs="Arial"/>
          <w:sz w:val="22"/>
          <w:szCs w:val="22"/>
          <w:lang w:eastAsia="en-US"/>
        </w:rPr>
      </w:pPr>
      <w:r>
        <w:rPr>
          <w:rFonts w:ascii="Arial" w:eastAsia="Calibri" w:hAnsi="Arial" w:cs="Arial"/>
          <w:sz w:val="22"/>
          <w:szCs w:val="22"/>
          <w:lang w:eastAsia="en-US"/>
        </w:rPr>
        <w:t>Il s’agit d’accompagner la transformation des process et d’activer la circularité.</w:t>
      </w:r>
    </w:p>
    <w:p w14:paraId="4931D547" w14:textId="7827CD20" w:rsidR="009967F3" w:rsidRDefault="009967F3" w:rsidP="00E42060">
      <w:pPr>
        <w:spacing w:line="259" w:lineRule="auto"/>
        <w:jc w:val="both"/>
        <w:rPr>
          <w:rFonts w:ascii="Arial" w:eastAsia="Calibri" w:hAnsi="Arial" w:cs="Arial"/>
          <w:sz w:val="22"/>
          <w:szCs w:val="22"/>
          <w:lang w:eastAsia="en-US"/>
        </w:rPr>
      </w:pPr>
    </w:p>
    <w:p w14:paraId="1379EC36" w14:textId="027E3927" w:rsidR="00E42060" w:rsidRPr="00927CE9" w:rsidRDefault="001C4C53" w:rsidP="00E42060">
      <w:pPr>
        <w:spacing w:line="259" w:lineRule="auto"/>
        <w:jc w:val="both"/>
        <w:rPr>
          <w:rFonts w:ascii="Arial" w:eastAsia="Calibri" w:hAnsi="Arial" w:cs="Arial"/>
          <w:sz w:val="22"/>
          <w:szCs w:val="22"/>
          <w:lang w:eastAsia="en-US"/>
        </w:rPr>
      </w:pPr>
      <w:r w:rsidRPr="001C4C53">
        <w:rPr>
          <w:rFonts w:ascii="Arial" w:eastAsia="Calibri" w:hAnsi="Arial" w:cs="Arial"/>
          <w:sz w:val="22"/>
          <w:szCs w:val="22"/>
          <w:lang w:eastAsia="en-US"/>
        </w:rPr>
        <w:t xml:space="preserve">Depuis 2015, Grenoble Alpes Métropole, l’agence EDF Une rivière Un territoire, les Communautés de Communes du Grésivaudan et du Pays Voironnais, le pôle de compétitivité CIMES, la Chambre de Métiers et de l’Artisanat de l’Isère, le CETIM, l’INPI ont pour ambition de faire émerger des projets innovants et permettre </w:t>
      </w:r>
      <w:r w:rsidR="002D7968">
        <w:rPr>
          <w:rFonts w:ascii="Arial" w:eastAsia="Calibri" w:hAnsi="Arial" w:cs="Arial"/>
          <w:sz w:val="22"/>
          <w:szCs w:val="22"/>
          <w:lang w:eastAsia="en-US"/>
        </w:rPr>
        <w:t xml:space="preserve">à des </w:t>
      </w:r>
      <w:r w:rsidRPr="001C4C53">
        <w:rPr>
          <w:rFonts w:ascii="Arial" w:eastAsia="Calibri" w:hAnsi="Arial" w:cs="Arial"/>
          <w:sz w:val="22"/>
          <w:szCs w:val="22"/>
          <w:lang w:eastAsia="en-US"/>
        </w:rPr>
        <w:t>TPE/PME de développer des innovations structurantes</w:t>
      </w:r>
      <w:r w:rsidR="00E42060" w:rsidRPr="00927CE9">
        <w:rPr>
          <w:rFonts w:ascii="Arial" w:eastAsia="Calibri" w:hAnsi="Arial" w:cs="Arial"/>
          <w:sz w:val="22"/>
          <w:szCs w:val="22"/>
          <w:lang w:eastAsia="en-US"/>
        </w:rPr>
        <w:t xml:space="preserve"> En </w:t>
      </w:r>
      <w:r w:rsidR="0024400E">
        <w:rPr>
          <w:rFonts w:ascii="Arial" w:eastAsia="Calibri" w:hAnsi="Arial" w:cs="Arial"/>
          <w:sz w:val="22"/>
          <w:szCs w:val="22"/>
          <w:lang w:eastAsia="en-US"/>
        </w:rPr>
        <w:t>7</w:t>
      </w:r>
      <w:r w:rsidR="00E42060" w:rsidRPr="00927CE9">
        <w:rPr>
          <w:rFonts w:ascii="Arial" w:eastAsia="Calibri" w:hAnsi="Arial" w:cs="Arial"/>
          <w:sz w:val="22"/>
          <w:szCs w:val="22"/>
          <w:lang w:eastAsia="en-US"/>
        </w:rPr>
        <w:t xml:space="preserve"> ans ces Appels A Projets (A</w:t>
      </w:r>
      <w:r w:rsidR="00C5533A">
        <w:rPr>
          <w:rFonts w:ascii="Arial" w:eastAsia="Calibri" w:hAnsi="Arial" w:cs="Arial"/>
          <w:sz w:val="22"/>
          <w:szCs w:val="22"/>
          <w:lang w:eastAsia="en-US"/>
        </w:rPr>
        <w:t>A</w:t>
      </w:r>
      <w:r w:rsidR="00E42060" w:rsidRPr="00927CE9">
        <w:rPr>
          <w:rFonts w:ascii="Arial" w:eastAsia="Calibri" w:hAnsi="Arial" w:cs="Arial"/>
          <w:sz w:val="22"/>
          <w:szCs w:val="22"/>
          <w:lang w:eastAsia="en-US"/>
        </w:rPr>
        <w:t xml:space="preserve">P) </w:t>
      </w:r>
      <w:r w:rsidR="00CF6592">
        <w:rPr>
          <w:rFonts w:ascii="Arial" w:eastAsia="Calibri" w:hAnsi="Arial" w:cs="Arial"/>
          <w:sz w:val="22"/>
          <w:szCs w:val="22"/>
          <w:lang w:eastAsia="en-US"/>
        </w:rPr>
        <w:t>ont permis d’accompagner</w:t>
      </w:r>
      <w:r w:rsidR="00E42060" w:rsidRPr="00927CE9">
        <w:rPr>
          <w:rFonts w:ascii="Arial" w:eastAsia="Calibri" w:hAnsi="Arial" w:cs="Arial"/>
          <w:sz w:val="22"/>
          <w:szCs w:val="22"/>
          <w:lang w:eastAsia="en-US"/>
        </w:rPr>
        <w:t xml:space="preserve"> dans leur </w:t>
      </w:r>
      <w:r w:rsidR="00CF6592">
        <w:rPr>
          <w:rFonts w:ascii="Arial" w:eastAsia="Calibri" w:hAnsi="Arial" w:cs="Arial"/>
          <w:sz w:val="22"/>
          <w:szCs w:val="22"/>
          <w:lang w:eastAsia="en-US"/>
        </w:rPr>
        <w:t xml:space="preserve">montée </w:t>
      </w:r>
      <w:r w:rsidR="00E42060" w:rsidRPr="00927CE9">
        <w:rPr>
          <w:rFonts w:ascii="Arial" w:eastAsia="Calibri" w:hAnsi="Arial" w:cs="Arial"/>
          <w:sz w:val="22"/>
          <w:szCs w:val="22"/>
          <w:lang w:eastAsia="en-US"/>
        </w:rPr>
        <w:t xml:space="preserve">en compétence, </w:t>
      </w:r>
      <w:r w:rsidR="0024400E">
        <w:rPr>
          <w:rFonts w:ascii="Arial" w:eastAsia="Calibri" w:hAnsi="Arial" w:cs="Arial"/>
          <w:sz w:val="22"/>
          <w:szCs w:val="22"/>
          <w:lang w:eastAsia="en-US"/>
        </w:rPr>
        <w:t>58</w:t>
      </w:r>
      <w:r w:rsidR="00E42060" w:rsidRPr="00927CE9">
        <w:rPr>
          <w:rFonts w:ascii="Arial" w:eastAsia="Calibri" w:hAnsi="Arial" w:cs="Arial"/>
          <w:sz w:val="22"/>
          <w:szCs w:val="22"/>
          <w:lang w:eastAsia="en-US"/>
        </w:rPr>
        <w:t xml:space="preserve"> entreprises, pour un budget de subvention d’environ </w:t>
      </w:r>
      <w:r w:rsidR="002E41BB">
        <w:rPr>
          <w:rFonts w:ascii="Arial" w:eastAsia="Calibri" w:hAnsi="Arial" w:cs="Arial"/>
          <w:sz w:val="22"/>
          <w:szCs w:val="22"/>
          <w:lang w:eastAsia="en-US"/>
        </w:rPr>
        <w:t>5</w:t>
      </w:r>
      <w:r w:rsidR="0024400E">
        <w:rPr>
          <w:rFonts w:ascii="Arial" w:eastAsia="Calibri" w:hAnsi="Arial" w:cs="Arial"/>
          <w:sz w:val="22"/>
          <w:szCs w:val="22"/>
          <w:lang w:eastAsia="en-US"/>
        </w:rPr>
        <w:t>7</w:t>
      </w:r>
      <w:r w:rsidR="002E41BB">
        <w:rPr>
          <w:rFonts w:ascii="Arial" w:eastAsia="Calibri" w:hAnsi="Arial" w:cs="Arial"/>
          <w:sz w:val="22"/>
          <w:szCs w:val="22"/>
          <w:lang w:eastAsia="en-US"/>
        </w:rPr>
        <w:t>7</w:t>
      </w:r>
      <w:r w:rsidR="00E42060" w:rsidRPr="00927CE9">
        <w:rPr>
          <w:rFonts w:ascii="Arial" w:eastAsia="Calibri" w:hAnsi="Arial" w:cs="Arial"/>
          <w:sz w:val="22"/>
          <w:szCs w:val="22"/>
          <w:lang w:eastAsia="en-US"/>
        </w:rPr>
        <w:t xml:space="preserve"> K€</w:t>
      </w:r>
      <w:r w:rsidR="00B61D98">
        <w:rPr>
          <w:rFonts w:ascii="Arial" w:eastAsia="Calibri" w:hAnsi="Arial" w:cs="Arial"/>
          <w:sz w:val="22"/>
          <w:szCs w:val="22"/>
          <w:lang w:eastAsia="en-US"/>
        </w:rPr>
        <w:t xml:space="preserve"> sur le bassin grenoblois</w:t>
      </w:r>
      <w:r w:rsidR="00E42060" w:rsidRPr="00927CE9">
        <w:rPr>
          <w:rFonts w:ascii="Arial" w:eastAsia="Calibri" w:hAnsi="Arial" w:cs="Arial"/>
          <w:sz w:val="22"/>
          <w:szCs w:val="22"/>
          <w:lang w:eastAsia="en-US"/>
        </w:rPr>
        <w:t>.</w:t>
      </w:r>
    </w:p>
    <w:p w14:paraId="47677FAD" w14:textId="2B511366" w:rsidR="0006590C" w:rsidRDefault="0006590C" w:rsidP="00657B56">
      <w:pPr>
        <w:jc w:val="both"/>
        <w:rPr>
          <w:rFonts w:ascii="Arial" w:hAnsi="Arial" w:cs="Arial"/>
          <w:sz w:val="22"/>
          <w:szCs w:val="22"/>
        </w:rPr>
      </w:pPr>
    </w:p>
    <w:p w14:paraId="2430DA7A" w14:textId="5891BF4E" w:rsidR="002D7968" w:rsidRDefault="002D7968" w:rsidP="00657B56">
      <w:pPr>
        <w:jc w:val="both"/>
        <w:rPr>
          <w:rFonts w:ascii="Arial" w:hAnsi="Arial" w:cs="Arial"/>
          <w:sz w:val="22"/>
          <w:szCs w:val="22"/>
        </w:rPr>
      </w:pPr>
      <w:r>
        <w:rPr>
          <w:rFonts w:ascii="Arial" w:hAnsi="Arial" w:cs="Arial"/>
          <w:sz w:val="22"/>
          <w:szCs w:val="22"/>
        </w:rPr>
        <w:t xml:space="preserve">Pour accélérer leur ambition de transformation de l’industrie, les partenaires ont décidé de lancer </w:t>
      </w:r>
      <w:r w:rsidR="00BE170B">
        <w:rPr>
          <w:rFonts w:ascii="Arial" w:hAnsi="Arial" w:cs="Arial"/>
          <w:sz w:val="22"/>
          <w:szCs w:val="22"/>
        </w:rPr>
        <w:t>cet</w:t>
      </w:r>
      <w:r>
        <w:rPr>
          <w:rFonts w:ascii="Arial" w:hAnsi="Arial" w:cs="Arial"/>
          <w:sz w:val="22"/>
          <w:szCs w:val="22"/>
        </w:rPr>
        <w:t xml:space="preserve"> </w:t>
      </w:r>
      <w:r w:rsidR="00BE170B">
        <w:rPr>
          <w:rFonts w:ascii="Arial" w:hAnsi="Arial" w:cs="Arial"/>
          <w:sz w:val="22"/>
          <w:szCs w:val="22"/>
        </w:rPr>
        <w:t xml:space="preserve">Appel A Projets V1 – </w:t>
      </w:r>
      <w:r w:rsidR="00BE170B" w:rsidRPr="00BE170B">
        <w:rPr>
          <w:rFonts w:ascii="Arial" w:hAnsi="Arial" w:cs="Arial"/>
          <w:b/>
          <w:bCs/>
          <w:sz w:val="22"/>
          <w:szCs w:val="22"/>
        </w:rPr>
        <w:t>« ACCELERER LA TRANSFORMATION DE L’INDUSTRIE »</w:t>
      </w:r>
      <w:r w:rsidR="00BE170B">
        <w:rPr>
          <w:rFonts w:ascii="Arial" w:hAnsi="Arial" w:cs="Arial"/>
          <w:sz w:val="22"/>
          <w:szCs w:val="22"/>
        </w:rPr>
        <w:t xml:space="preserve"> (</w:t>
      </w:r>
      <w:r w:rsidR="00346212">
        <w:rPr>
          <w:rFonts w:ascii="Arial" w:hAnsi="Arial" w:cs="Arial"/>
          <w:sz w:val="22"/>
          <w:szCs w:val="22"/>
        </w:rPr>
        <w:t>AAP</w:t>
      </w:r>
      <w:r w:rsidR="00BE170B">
        <w:rPr>
          <w:rFonts w:ascii="Arial" w:hAnsi="Arial" w:cs="Arial"/>
          <w:sz w:val="22"/>
          <w:szCs w:val="22"/>
        </w:rPr>
        <w:t xml:space="preserve"> V1)</w:t>
      </w:r>
      <w:r w:rsidR="00346212">
        <w:rPr>
          <w:rFonts w:ascii="Arial" w:hAnsi="Arial" w:cs="Arial"/>
          <w:sz w:val="22"/>
          <w:szCs w:val="22"/>
        </w:rPr>
        <w:t>.</w:t>
      </w:r>
      <w:r>
        <w:rPr>
          <w:rFonts w:ascii="Arial" w:hAnsi="Arial" w:cs="Arial"/>
          <w:sz w:val="22"/>
          <w:szCs w:val="22"/>
        </w:rPr>
        <w:t xml:space="preserve"> </w:t>
      </w:r>
    </w:p>
    <w:p w14:paraId="3BBD455C" w14:textId="71E4DC27" w:rsidR="002D7968" w:rsidRDefault="002D7968" w:rsidP="00657B56">
      <w:pPr>
        <w:jc w:val="both"/>
        <w:rPr>
          <w:rFonts w:ascii="Arial" w:hAnsi="Arial" w:cs="Arial"/>
          <w:sz w:val="22"/>
          <w:szCs w:val="22"/>
        </w:rPr>
      </w:pPr>
    </w:p>
    <w:p w14:paraId="32893B3B" w14:textId="77777777" w:rsidR="002D7968" w:rsidRDefault="002D7968" w:rsidP="00657B56">
      <w:pPr>
        <w:jc w:val="both"/>
        <w:rPr>
          <w:rFonts w:ascii="Arial" w:hAnsi="Arial" w:cs="Arial"/>
          <w:sz w:val="22"/>
          <w:szCs w:val="22"/>
        </w:rPr>
      </w:pPr>
    </w:p>
    <w:p w14:paraId="6A30A65B" w14:textId="77777777" w:rsidR="005C4344" w:rsidRDefault="005C4344" w:rsidP="00657B56">
      <w:pPr>
        <w:jc w:val="both"/>
        <w:rPr>
          <w:rFonts w:ascii="Arial" w:hAnsi="Arial" w:cs="Arial"/>
          <w:sz w:val="22"/>
          <w:szCs w:val="22"/>
        </w:rPr>
      </w:pPr>
    </w:p>
    <w:p w14:paraId="676AD430" w14:textId="77777777" w:rsidR="003C35DC" w:rsidRDefault="003C35DC" w:rsidP="00657B56">
      <w:pPr>
        <w:jc w:val="both"/>
        <w:rPr>
          <w:rFonts w:ascii="Arial" w:hAnsi="Arial" w:cs="Arial"/>
          <w:sz w:val="22"/>
          <w:szCs w:val="22"/>
        </w:rPr>
      </w:pPr>
      <w:r>
        <w:rPr>
          <w:rFonts w:ascii="Arial" w:hAnsi="Arial" w:cs="Arial"/>
          <w:sz w:val="22"/>
          <w:szCs w:val="22"/>
        </w:rPr>
        <w:t>Avec le soutien financier :</w:t>
      </w:r>
    </w:p>
    <w:p w14:paraId="085B1B32" w14:textId="5EF15DC8" w:rsidR="003C35DC" w:rsidRDefault="006C7410" w:rsidP="00657B56">
      <w:pPr>
        <w:jc w:val="both"/>
        <w:rPr>
          <w:rFonts w:ascii="Arial" w:hAnsi="Arial" w:cs="Arial"/>
          <w:sz w:val="22"/>
          <w:szCs w:val="22"/>
        </w:rPr>
      </w:pPr>
      <w:r>
        <w:rPr>
          <w:noProof/>
        </w:rPr>
        <w:drawing>
          <wp:anchor distT="0" distB="0" distL="114300" distR="114300" simplePos="0" relativeHeight="251658240" behindDoc="0" locked="0" layoutInCell="1" allowOverlap="1" wp14:anchorId="7C6581B8" wp14:editId="7FAEEA29">
            <wp:simplePos x="0" y="0"/>
            <wp:positionH relativeFrom="column">
              <wp:posOffset>1207770</wp:posOffset>
            </wp:positionH>
            <wp:positionV relativeFrom="paragraph">
              <wp:posOffset>85725</wp:posOffset>
            </wp:positionV>
            <wp:extent cx="3733800" cy="558800"/>
            <wp:effectExtent l="0" t="0" r="0" b="0"/>
            <wp:wrapNone/>
            <wp:docPr id="96"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3800" cy="558800"/>
                    </a:xfrm>
                    <a:prstGeom prst="rect">
                      <a:avLst/>
                    </a:prstGeom>
                    <a:noFill/>
                  </pic:spPr>
                </pic:pic>
              </a:graphicData>
            </a:graphic>
            <wp14:sizeRelH relativeFrom="page">
              <wp14:pctWidth>0</wp14:pctWidth>
            </wp14:sizeRelH>
            <wp14:sizeRelV relativeFrom="page">
              <wp14:pctHeight>0</wp14:pctHeight>
            </wp14:sizeRelV>
          </wp:anchor>
        </w:drawing>
      </w:r>
    </w:p>
    <w:p w14:paraId="2A2EF3E7" w14:textId="77777777" w:rsidR="003C35DC" w:rsidRDefault="003C35DC" w:rsidP="00657B56">
      <w:pPr>
        <w:jc w:val="both"/>
        <w:rPr>
          <w:rFonts w:ascii="Arial" w:hAnsi="Arial" w:cs="Arial"/>
          <w:sz w:val="22"/>
          <w:szCs w:val="22"/>
        </w:rPr>
      </w:pPr>
    </w:p>
    <w:p w14:paraId="664FBB3C" w14:textId="77777777" w:rsidR="003C35DC" w:rsidRDefault="003C35DC" w:rsidP="00657B56">
      <w:pPr>
        <w:jc w:val="both"/>
        <w:rPr>
          <w:rFonts w:ascii="Arial" w:hAnsi="Arial" w:cs="Arial"/>
          <w:sz w:val="22"/>
          <w:szCs w:val="22"/>
        </w:rPr>
      </w:pPr>
    </w:p>
    <w:p w14:paraId="1BCED03B" w14:textId="77777777" w:rsidR="003C35DC" w:rsidRDefault="003C35DC" w:rsidP="00657B56">
      <w:pPr>
        <w:jc w:val="both"/>
        <w:rPr>
          <w:rFonts w:ascii="Arial" w:hAnsi="Arial" w:cs="Arial"/>
          <w:sz w:val="22"/>
          <w:szCs w:val="22"/>
        </w:rPr>
      </w:pPr>
    </w:p>
    <w:p w14:paraId="68171C55" w14:textId="77777777" w:rsidR="003C35DC" w:rsidRPr="00927CE9" w:rsidRDefault="003C35DC" w:rsidP="00657B56">
      <w:pPr>
        <w:jc w:val="both"/>
        <w:rPr>
          <w:rFonts w:ascii="Arial" w:hAnsi="Arial" w:cs="Arial"/>
          <w:sz w:val="22"/>
          <w:szCs w:val="22"/>
        </w:rPr>
      </w:pPr>
    </w:p>
    <w:p w14:paraId="59A6CBDC" w14:textId="35938FC7" w:rsidR="0006590C" w:rsidRDefault="0006590C" w:rsidP="00657B56">
      <w:pPr>
        <w:jc w:val="both"/>
        <w:rPr>
          <w:rFonts w:ascii="Arial" w:hAnsi="Arial" w:cs="Arial"/>
          <w:sz w:val="22"/>
          <w:szCs w:val="22"/>
        </w:rPr>
      </w:pPr>
      <w:r w:rsidRPr="00927CE9">
        <w:rPr>
          <w:rFonts w:ascii="Arial" w:hAnsi="Arial" w:cs="Arial"/>
          <w:sz w:val="22"/>
          <w:szCs w:val="22"/>
        </w:rPr>
        <w:t xml:space="preserve">Avec le soutien </w:t>
      </w:r>
      <w:r w:rsidR="00C5533A">
        <w:rPr>
          <w:rFonts w:ascii="Arial" w:hAnsi="Arial" w:cs="Arial"/>
          <w:sz w:val="22"/>
          <w:szCs w:val="22"/>
        </w:rPr>
        <w:t>t</w:t>
      </w:r>
      <w:r w:rsidRPr="00927CE9">
        <w:rPr>
          <w:rFonts w:ascii="Arial" w:hAnsi="Arial" w:cs="Arial"/>
          <w:sz w:val="22"/>
          <w:szCs w:val="22"/>
        </w:rPr>
        <w:t xml:space="preserve">echnique : </w:t>
      </w:r>
    </w:p>
    <w:p w14:paraId="6EE78EBC" w14:textId="74AE4590" w:rsidR="00072BD2" w:rsidRDefault="006C7410" w:rsidP="00657B56">
      <w:pPr>
        <w:jc w:val="both"/>
        <w:rPr>
          <w:rFonts w:ascii="Arial" w:hAnsi="Arial" w:cs="Arial"/>
          <w:sz w:val="22"/>
          <w:szCs w:val="22"/>
        </w:rPr>
      </w:pPr>
      <w:r>
        <w:rPr>
          <w:rFonts w:ascii="Arial" w:hAnsi="Arial" w:cs="Arial"/>
          <w:noProof/>
          <w:sz w:val="22"/>
          <w:szCs w:val="22"/>
        </w:rPr>
        <w:drawing>
          <wp:anchor distT="0" distB="0" distL="114300" distR="114300" simplePos="0" relativeHeight="251659264" behindDoc="0" locked="0" layoutInCell="1" allowOverlap="1" wp14:anchorId="5D2E6BA0" wp14:editId="7942045C">
            <wp:simplePos x="0" y="0"/>
            <wp:positionH relativeFrom="column">
              <wp:posOffset>1174115</wp:posOffset>
            </wp:positionH>
            <wp:positionV relativeFrom="paragraph">
              <wp:posOffset>64770</wp:posOffset>
            </wp:positionV>
            <wp:extent cx="4096385" cy="574040"/>
            <wp:effectExtent l="0" t="0" r="0" b="0"/>
            <wp:wrapNone/>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6385" cy="574040"/>
                    </a:xfrm>
                    <a:prstGeom prst="rect">
                      <a:avLst/>
                    </a:prstGeom>
                    <a:noFill/>
                  </pic:spPr>
                </pic:pic>
              </a:graphicData>
            </a:graphic>
            <wp14:sizeRelH relativeFrom="page">
              <wp14:pctWidth>0</wp14:pctWidth>
            </wp14:sizeRelH>
            <wp14:sizeRelV relativeFrom="page">
              <wp14:pctHeight>0</wp14:pctHeight>
            </wp14:sizeRelV>
          </wp:anchor>
        </w:drawing>
      </w:r>
    </w:p>
    <w:p w14:paraId="057AD1CF" w14:textId="0D9C038D" w:rsidR="00583C2A" w:rsidRDefault="00583C2A" w:rsidP="00657B56">
      <w:pPr>
        <w:jc w:val="both"/>
        <w:rPr>
          <w:rFonts w:ascii="Arial" w:hAnsi="Arial" w:cs="Arial"/>
          <w:sz w:val="22"/>
          <w:szCs w:val="22"/>
        </w:rPr>
      </w:pPr>
    </w:p>
    <w:p w14:paraId="512B0CF8" w14:textId="77777777" w:rsidR="007D2747" w:rsidRDefault="007D2747" w:rsidP="00657B56">
      <w:pPr>
        <w:jc w:val="both"/>
        <w:rPr>
          <w:rFonts w:ascii="Arial" w:hAnsi="Arial" w:cs="Arial"/>
          <w:sz w:val="22"/>
          <w:szCs w:val="22"/>
        </w:rPr>
      </w:pPr>
    </w:p>
    <w:p w14:paraId="53CFA5D3" w14:textId="77777777" w:rsidR="00B34982" w:rsidRDefault="00B34982" w:rsidP="00657B56">
      <w:pPr>
        <w:jc w:val="both"/>
        <w:rPr>
          <w:rFonts w:ascii="Arial" w:hAnsi="Arial" w:cs="Arial"/>
          <w:sz w:val="22"/>
          <w:szCs w:val="22"/>
        </w:rPr>
      </w:pPr>
    </w:p>
    <w:p w14:paraId="60196F42" w14:textId="77777777" w:rsidR="00B34982" w:rsidRPr="003F2678" w:rsidRDefault="00B34982" w:rsidP="00B34982">
      <w:pPr>
        <w:numPr>
          <w:ilvl w:val="0"/>
          <w:numId w:val="21"/>
        </w:numPr>
        <w:pBdr>
          <w:top w:val="single" w:sz="4" w:space="1" w:color="auto"/>
        </w:pBdr>
        <w:shd w:val="clear" w:color="auto" w:fill="D9D9D9"/>
        <w:spacing w:line="240" w:lineRule="atLeast"/>
        <w:jc w:val="both"/>
        <w:rPr>
          <w:rFonts w:ascii="Arial" w:hAnsi="Arial" w:cs="Arial"/>
          <w:b/>
          <w:bCs/>
          <w:caps/>
          <w:color w:val="1F497D"/>
          <w:sz w:val="22"/>
          <w:szCs w:val="22"/>
        </w:rPr>
      </w:pPr>
      <w:r w:rsidRPr="003F2678">
        <w:rPr>
          <w:rFonts w:ascii="Arial" w:hAnsi="Arial" w:cs="Arial"/>
          <w:b/>
          <w:bCs/>
          <w:caps/>
          <w:color w:val="1F497D"/>
          <w:sz w:val="22"/>
          <w:szCs w:val="22"/>
        </w:rPr>
        <w:lastRenderedPageBreak/>
        <w:t>Projets éligibles</w:t>
      </w:r>
    </w:p>
    <w:p w14:paraId="4ACE2E7D" w14:textId="77777777" w:rsidR="00B34982" w:rsidRPr="00927CE9" w:rsidRDefault="00B34982" w:rsidP="00B34982">
      <w:pPr>
        <w:jc w:val="both"/>
        <w:rPr>
          <w:rFonts w:ascii="Arial" w:hAnsi="Arial" w:cs="Arial"/>
          <w:sz w:val="22"/>
          <w:szCs w:val="22"/>
        </w:rPr>
      </w:pPr>
    </w:p>
    <w:p w14:paraId="48954005" w14:textId="1388AC14" w:rsidR="002D7968" w:rsidRDefault="002D7968" w:rsidP="00B34982">
      <w:pPr>
        <w:spacing w:line="240" w:lineRule="atLeast"/>
        <w:jc w:val="both"/>
        <w:rPr>
          <w:rFonts w:ascii="Arial" w:hAnsi="Arial" w:cs="Arial"/>
          <w:sz w:val="22"/>
          <w:szCs w:val="22"/>
        </w:rPr>
      </w:pPr>
      <w:r>
        <w:rPr>
          <w:rFonts w:ascii="Arial" w:hAnsi="Arial" w:cs="Arial"/>
          <w:sz w:val="22"/>
          <w:szCs w:val="22"/>
        </w:rPr>
        <w:t>Cet AAP s’adressent aux TPE/PME produisant sur les territoires de la Métropole, du Grésivaudan ou du pays voironnais</w:t>
      </w:r>
      <w:r w:rsidR="006C0358">
        <w:rPr>
          <w:rFonts w:ascii="Arial" w:hAnsi="Arial" w:cs="Arial"/>
          <w:sz w:val="22"/>
          <w:szCs w:val="22"/>
        </w:rPr>
        <w:t>, issues de tous</w:t>
      </w:r>
      <w:r w:rsidR="00075F65">
        <w:rPr>
          <w:rFonts w:ascii="Arial" w:hAnsi="Arial" w:cs="Arial"/>
          <w:sz w:val="22"/>
          <w:szCs w:val="22"/>
        </w:rPr>
        <w:t xml:space="preserve"> secteur</w:t>
      </w:r>
      <w:r w:rsidR="006C0358">
        <w:rPr>
          <w:rFonts w:ascii="Arial" w:hAnsi="Arial" w:cs="Arial"/>
          <w:sz w:val="22"/>
          <w:szCs w:val="22"/>
        </w:rPr>
        <w:t>s</w:t>
      </w:r>
      <w:r w:rsidR="00075F65">
        <w:rPr>
          <w:rFonts w:ascii="Arial" w:hAnsi="Arial" w:cs="Arial"/>
          <w:sz w:val="22"/>
          <w:szCs w:val="22"/>
        </w:rPr>
        <w:t xml:space="preserve"> d’activité</w:t>
      </w:r>
      <w:r w:rsidR="006C0358">
        <w:rPr>
          <w:rFonts w:ascii="Arial" w:hAnsi="Arial" w:cs="Arial"/>
          <w:sz w:val="22"/>
          <w:szCs w:val="22"/>
        </w:rPr>
        <w:t>s</w:t>
      </w:r>
      <w:r w:rsidR="00075F65">
        <w:rPr>
          <w:rFonts w:ascii="Arial" w:hAnsi="Arial" w:cs="Arial"/>
          <w:sz w:val="22"/>
          <w:szCs w:val="22"/>
        </w:rPr>
        <w:t xml:space="preserve">. </w:t>
      </w:r>
    </w:p>
    <w:p w14:paraId="5B53CD3A" w14:textId="77777777" w:rsidR="002D7968" w:rsidRDefault="002D7968" w:rsidP="00B34982">
      <w:pPr>
        <w:spacing w:line="240" w:lineRule="atLeast"/>
        <w:jc w:val="both"/>
        <w:rPr>
          <w:rFonts w:ascii="Arial" w:hAnsi="Arial" w:cs="Arial"/>
          <w:sz w:val="22"/>
          <w:szCs w:val="22"/>
        </w:rPr>
      </w:pPr>
    </w:p>
    <w:p w14:paraId="69E4DAAC" w14:textId="2D7AF463" w:rsidR="005C4344" w:rsidRPr="0054235C" w:rsidRDefault="00075F65" w:rsidP="00B34982">
      <w:pPr>
        <w:spacing w:line="240" w:lineRule="atLeast"/>
        <w:jc w:val="both"/>
        <w:rPr>
          <w:rFonts w:ascii="Arial" w:hAnsi="Arial" w:cs="Arial"/>
          <w:sz w:val="22"/>
          <w:szCs w:val="22"/>
        </w:rPr>
      </w:pPr>
      <w:r w:rsidRPr="0054235C">
        <w:rPr>
          <w:rFonts w:ascii="Arial" w:hAnsi="Arial" w:cs="Arial"/>
          <w:sz w:val="22"/>
          <w:szCs w:val="22"/>
        </w:rPr>
        <w:t xml:space="preserve">Les projets doivent permettre de développer </w:t>
      </w:r>
      <w:r w:rsidR="008607D1" w:rsidRPr="0054235C">
        <w:rPr>
          <w:rFonts w:ascii="Arial" w:hAnsi="Arial" w:cs="Arial"/>
          <w:sz w:val="22"/>
          <w:szCs w:val="22"/>
        </w:rPr>
        <w:t>une innovation pour accélérer les</w:t>
      </w:r>
      <w:r w:rsidRPr="0054235C">
        <w:rPr>
          <w:rFonts w:ascii="Arial" w:hAnsi="Arial" w:cs="Arial"/>
          <w:sz w:val="22"/>
          <w:szCs w:val="22"/>
        </w:rPr>
        <w:t xml:space="preserve"> transition</w:t>
      </w:r>
      <w:r w:rsidR="008607D1" w:rsidRPr="0054235C">
        <w:rPr>
          <w:rFonts w:ascii="Arial" w:hAnsi="Arial" w:cs="Arial"/>
          <w:sz w:val="22"/>
          <w:szCs w:val="22"/>
        </w:rPr>
        <w:t>s</w:t>
      </w:r>
      <w:r w:rsidRPr="0054235C">
        <w:rPr>
          <w:rFonts w:ascii="Arial" w:hAnsi="Arial" w:cs="Arial"/>
          <w:sz w:val="22"/>
          <w:szCs w:val="22"/>
        </w:rPr>
        <w:t xml:space="preserve"> des activités productives. </w:t>
      </w:r>
    </w:p>
    <w:p w14:paraId="0FABD229" w14:textId="0ABBC966" w:rsidR="00346212" w:rsidRPr="0054235C" w:rsidRDefault="00346212" w:rsidP="00B34982">
      <w:pPr>
        <w:spacing w:line="240" w:lineRule="atLeast"/>
        <w:jc w:val="both"/>
        <w:rPr>
          <w:rFonts w:ascii="Arial" w:hAnsi="Arial" w:cs="Arial"/>
          <w:sz w:val="22"/>
          <w:szCs w:val="22"/>
        </w:rPr>
      </w:pPr>
    </w:p>
    <w:p w14:paraId="6F39DB7B" w14:textId="566073BC" w:rsidR="006C0358" w:rsidRPr="006C0358" w:rsidRDefault="006C0358" w:rsidP="006C0358">
      <w:pPr>
        <w:spacing w:line="240" w:lineRule="atLeast"/>
        <w:jc w:val="both"/>
        <w:rPr>
          <w:rFonts w:ascii="Arial" w:hAnsi="Arial" w:cs="Arial"/>
          <w:sz w:val="22"/>
          <w:szCs w:val="22"/>
        </w:rPr>
      </w:pPr>
      <w:r>
        <w:rPr>
          <w:rFonts w:ascii="Arial" w:hAnsi="Arial" w:cs="Arial"/>
          <w:sz w:val="22"/>
          <w:szCs w:val="22"/>
        </w:rPr>
        <w:t>Les projets</w:t>
      </w:r>
      <w:r w:rsidRPr="006C0358">
        <w:rPr>
          <w:rFonts w:ascii="Arial" w:hAnsi="Arial" w:cs="Arial"/>
          <w:sz w:val="22"/>
          <w:szCs w:val="22"/>
        </w:rPr>
        <w:t xml:space="preserve"> éligibles dans le cadre de </w:t>
      </w:r>
      <w:r>
        <w:rPr>
          <w:rFonts w:ascii="Arial" w:hAnsi="Arial" w:cs="Arial"/>
          <w:sz w:val="22"/>
          <w:szCs w:val="22"/>
        </w:rPr>
        <w:t xml:space="preserve">cet AAP </w:t>
      </w:r>
      <w:r w:rsidR="00975573">
        <w:rPr>
          <w:rFonts w:ascii="Arial" w:hAnsi="Arial" w:cs="Arial"/>
          <w:sz w:val="22"/>
          <w:szCs w:val="22"/>
        </w:rPr>
        <w:t xml:space="preserve">sont des </w:t>
      </w:r>
      <w:r>
        <w:rPr>
          <w:rFonts w:ascii="Arial" w:hAnsi="Arial" w:cs="Arial"/>
          <w:sz w:val="22"/>
          <w:szCs w:val="22"/>
        </w:rPr>
        <w:t xml:space="preserve">projets d'innovation qui visent à accélérer la transformation </w:t>
      </w:r>
      <w:r w:rsidRPr="006C0358">
        <w:rPr>
          <w:rFonts w:ascii="Arial" w:hAnsi="Arial" w:cs="Arial"/>
          <w:sz w:val="22"/>
          <w:szCs w:val="22"/>
        </w:rPr>
        <w:t xml:space="preserve">de l'industrie. Ces projets </w:t>
      </w:r>
      <w:r w:rsidR="00975573">
        <w:rPr>
          <w:rFonts w:ascii="Arial" w:hAnsi="Arial" w:cs="Arial"/>
          <w:sz w:val="22"/>
          <w:szCs w:val="22"/>
        </w:rPr>
        <w:t>couvrent</w:t>
      </w:r>
      <w:r w:rsidRPr="006C0358">
        <w:rPr>
          <w:rFonts w:ascii="Arial" w:hAnsi="Arial" w:cs="Arial"/>
          <w:sz w:val="22"/>
          <w:szCs w:val="22"/>
        </w:rPr>
        <w:t xml:space="preserve"> différents aspects </w:t>
      </w:r>
      <w:r w:rsidR="00E1285C">
        <w:rPr>
          <w:rFonts w:ascii="Arial" w:hAnsi="Arial" w:cs="Arial"/>
          <w:sz w:val="22"/>
          <w:szCs w:val="22"/>
        </w:rPr>
        <w:t xml:space="preserve">des transitions </w:t>
      </w:r>
      <w:r w:rsidRPr="006C0358">
        <w:rPr>
          <w:rFonts w:ascii="Arial" w:hAnsi="Arial" w:cs="Arial"/>
          <w:sz w:val="22"/>
          <w:szCs w:val="22"/>
        </w:rPr>
        <w:t>:</w:t>
      </w:r>
    </w:p>
    <w:p w14:paraId="19A5F439" w14:textId="77777777" w:rsidR="006C0358" w:rsidRPr="006C0358" w:rsidRDefault="006C0358" w:rsidP="006C0358">
      <w:pPr>
        <w:spacing w:line="240" w:lineRule="atLeast"/>
        <w:jc w:val="both"/>
        <w:rPr>
          <w:rFonts w:ascii="Arial" w:hAnsi="Arial" w:cs="Arial"/>
          <w:sz w:val="22"/>
          <w:szCs w:val="22"/>
        </w:rPr>
      </w:pPr>
    </w:p>
    <w:p w14:paraId="595A178D" w14:textId="25174138" w:rsidR="00E1285C" w:rsidRPr="0054235C" w:rsidRDefault="00E1285C" w:rsidP="0054235C">
      <w:pPr>
        <w:pStyle w:val="Paragraphedeliste"/>
        <w:numPr>
          <w:ilvl w:val="0"/>
          <w:numId w:val="23"/>
        </w:numPr>
        <w:rPr>
          <w:rFonts w:ascii="Arial" w:hAnsi="Arial" w:cs="Arial"/>
          <w:sz w:val="22"/>
          <w:szCs w:val="22"/>
        </w:rPr>
      </w:pPr>
      <w:r w:rsidRPr="00E1285C">
        <w:rPr>
          <w:rFonts w:ascii="Arial" w:hAnsi="Arial" w:cs="Arial"/>
          <w:sz w:val="22"/>
          <w:szCs w:val="22"/>
        </w:rPr>
        <w:t>Le développement de projets ayant une composante</w:t>
      </w:r>
      <w:r>
        <w:rPr>
          <w:rFonts w:ascii="Arial" w:hAnsi="Arial" w:cs="Arial"/>
          <w:sz w:val="22"/>
          <w:szCs w:val="22"/>
        </w:rPr>
        <w:t xml:space="preserve"> environnementale forte</w:t>
      </w:r>
      <w:r w:rsidR="00975573">
        <w:rPr>
          <w:rFonts w:ascii="Arial" w:hAnsi="Arial" w:cs="Arial"/>
          <w:sz w:val="22"/>
          <w:szCs w:val="22"/>
        </w:rPr>
        <w:t xml:space="preserve">, </w:t>
      </w:r>
      <w:r w:rsidRPr="00E1285C">
        <w:rPr>
          <w:rFonts w:ascii="Arial" w:hAnsi="Arial" w:cs="Arial"/>
          <w:sz w:val="22"/>
          <w:szCs w:val="22"/>
        </w:rPr>
        <w:t>par exemple</w:t>
      </w:r>
      <w:r w:rsidR="0054235C">
        <w:rPr>
          <w:rFonts w:ascii="Arial" w:hAnsi="Arial" w:cs="Arial"/>
          <w:sz w:val="22"/>
          <w:szCs w:val="22"/>
        </w:rPr>
        <w:t>,</w:t>
      </w:r>
      <w:r w:rsidRPr="00E1285C">
        <w:rPr>
          <w:rFonts w:ascii="Arial" w:hAnsi="Arial" w:cs="Arial"/>
          <w:sz w:val="22"/>
          <w:szCs w:val="22"/>
        </w:rPr>
        <w:t xml:space="preserve"> viser à réduire l'impact environnemental des processus de production, à </w:t>
      </w:r>
      <w:r w:rsidR="00975573">
        <w:rPr>
          <w:rFonts w:ascii="Arial" w:hAnsi="Arial" w:cs="Arial"/>
          <w:sz w:val="22"/>
          <w:szCs w:val="22"/>
        </w:rPr>
        <w:t>industrialiser une solution à impact</w:t>
      </w:r>
      <w:r w:rsidRPr="00E1285C">
        <w:rPr>
          <w:rFonts w:ascii="Arial" w:hAnsi="Arial" w:cs="Arial"/>
          <w:sz w:val="22"/>
          <w:szCs w:val="22"/>
        </w:rPr>
        <w:t>, ou à mettre en place des pratiques de production plus durables.</w:t>
      </w:r>
    </w:p>
    <w:p w14:paraId="0E96EFF9" w14:textId="7DD6CB28" w:rsidR="006C0358" w:rsidRPr="006C0358" w:rsidRDefault="006C0358" w:rsidP="0054235C">
      <w:pPr>
        <w:pStyle w:val="Paragraphedeliste"/>
        <w:numPr>
          <w:ilvl w:val="0"/>
          <w:numId w:val="23"/>
        </w:numPr>
        <w:spacing w:line="240" w:lineRule="atLeast"/>
        <w:jc w:val="both"/>
        <w:rPr>
          <w:rFonts w:ascii="Arial" w:hAnsi="Arial" w:cs="Arial"/>
          <w:sz w:val="22"/>
          <w:szCs w:val="22"/>
        </w:rPr>
      </w:pPr>
      <w:r w:rsidRPr="006C0358">
        <w:rPr>
          <w:rFonts w:ascii="Arial" w:hAnsi="Arial" w:cs="Arial"/>
          <w:sz w:val="22"/>
          <w:szCs w:val="22"/>
        </w:rPr>
        <w:t>L'intégration d'une approche liée à l'Industrie du Futur</w:t>
      </w:r>
      <w:r w:rsidR="00E1285C">
        <w:rPr>
          <w:rFonts w:ascii="Arial" w:hAnsi="Arial" w:cs="Arial"/>
          <w:sz w:val="22"/>
          <w:szCs w:val="22"/>
        </w:rPr>
        <w:t xml:space="preserve"> caractérisée par </w:t>
      </w:r>
      <w:r w:rsidR="00975573">
        <w:rPr>
          <w:rFonts w:ascii="Arial" w:hAnsi="Arial" w:cs="Arial"/>
          <w:sz w:val="22"/>
          <w:szCs w:val="22"/>
        </w:rPr>
        <w:t>un ensemble de transformations des systèmes de production permises par les nouvelles technologies, qui permettent à l’industrie de gagner en compétitivité et en flexibilité et d’innover mais aussi de répondre aux exigences environnementales et sociales</w:t>
      </w:r>
      <w:r w:rsidR="0054235C" w:rsidRPr="0054235C">
        <w:rPr>
          <w:rFonts w:ascii="Arial" w:hAnsi="Arial" w:cs="Arial"/>
          <w:sz w:val="22"/>
          <w:szCs w:val="22"/>
        </w:rPr>
        <w:t xml:space="preserve"> </w:t>
      </w:r>
    </w:p>
    <w:p w14:paraId="0E89420E" w14:textId="77777777" w:rsidR="006C0358" w:rsidRDefault="006C0358" w:rsidP="00B34982">
      <w:pPr>
        <w:spacing w:line="240" w:lineRule="atLeast"/>
        <w:jc w:val="both"/>
        <w:rPr>
          <w:rFonts w:ascii="Arial" w:hAnsi="Arial" w:cs="Arial"/>
          <w:sz w:val="22"/>
          <w:szCs w:val="22"/>
        </w:rPr>
      </w:pPr>
    </w:p>
    <w:p w14:paraId="5CB902A1" w14:textId="16F4BB85" w:rsidR="00075F65" w:rsidRDefault="00075F65" w:rsidP="00B34982">
      <w:pPr>
        <w:spacing w:line="240" w:lineRule="atLeast"/>
        <w:jc w:val="both"/>
        <w:rPr>
          <w:rFonts w:ascii="Arial" w:hAnsi="Arial" w:cs="Arial"/>
          <w:sz w:val="22"/>
          <w:szCs w:val="22"/>
        </w:rPr>
      </w:pPr>
      <w:r w:rsidRPr="00927CE9">
        <w:rPr>
          <w:rFonts w:ascii="Arial" w:hAnsi="Arial" w:cs="Arial"/>
          <w:sz w:val="22"/>
          <w:szCs w:val="22"/>
        </w:rPr>
        <w:t>Cet</w:t>
      </w:r>
      <w:r>
        <w:rPr>
          <w:rFonts w:ascii="Arial" w:hAnsi="Arial" w:cs="Arial"/>
          <w:sz w:val="22"/>
          <w:szCs w:val="22"/>
        </w:rPr>
        <w:t xml:space="preserve"> AAP doit permettre </w:t>
      </w:r>
      <w:r w:rsidRPr="00927CE9">
        <w:rPr>
          <w:rFonts w:ascii="Arial" w:hAnsi="Arial" w:cs="Arial"/>
          <w:sz w:val="22"/>
          <w:szCs w:val="22"/>
        </w:rPr>
        <w:t xml:space="preserve">la structuration du projet </w:t>
      </w:r>
      <w:r w:rsidRPr="00927CE9">
        <w:rPr>
          <w:rFonts w:ascii="Arial" w:hAnsi="Arial" w:cs="Arial"/>
          <w:b/>
          <w:sz w:val="22"/>
          <w:szCs w:val="22"/>
        </w:rPr>
        <w:t>avec le concours d’une ou plusieurs structures extérieures</w:t>
      </w:r>
      <w:r w:rsidRPr="00927CE9">
        <w:rPr>
          <w:rFonts w:ascii="Arial" w:hAnsi="Arial" w:cs="Arial"/>
          <w:sz w:val="22"/>
          <w:szCs w:val="22"/>
        </w:rPr>
        <w:t xml:space="preserve"> proposées par le </w:t>
      </w:r>
      <w:r w:rsidR="009329FA">
        <w:rPr>
          <w:rFonts w:ascii="Arial" w:hAnsi="Arial" w:cs="Arial"/>
          <w:sz w:val="22"/>
          <w:szCs w:val="22"/>
        </w:rPr>
        <w:t>porteur du projet</w:t>
      </w:r>
      <w:r w:rsidRPr="00927CE9">
        <w:rPr>
          <w:rFonts w:ascii="Arial" w:hAnsi="Arial" w:cs="Arial"/>
          <w:sz w:val="22"/>
          <w:szCs w:val="22"/>
        </w:rPr>
        <w:t xml:space="preserve"> et qualifiées par les partenaires de l’</w:t>
      </w:r>
      <w:r>
        <w:rPr>
          <w:rFonts w:ascii="Arial" w:hAnsi="Arial" w:cs="Arial"/>
          <w:sz w:val="22"/>
          <w:szCs w:val="22"/>
        </w:rPr>
        <w:t>A</w:t>
      </w:r>
      <w:r w:rsidRPr="00927CE9">
        <w:rPr>
          <w:rFonts w:ascii="Arial" w:hAnsi="Arial" w:cs="Arial"/>
          <w:sz w:val="22"/>
          <w:szCs w:val="22"/>
        </w:rPr>
        <w:t xml:space="preserve">ppel </w:t>
      </w:r>
      <w:r>
        <w:rPr>
          <w:rFonts w:ascii="Arial" w:hAnsi="Arial" w:cs="Arial"/>
          <w:sz w:val="22"/>
          <w:szCs w:val="22"/>
        </w:rPr>
        <w:t>A</w:t>
      </w:r>
      <w:r w:rsidRPr="00927CE9">
        <w:rPr>
          <w:rFonts w:ascii="Arial" w:hAnsi="Arial" w:cs="Arial"/>
          <w:sz w:val="22"/>
          <w:szCs w:val="22"/>
        </w:rPr>
        <w:t xml:space="preserve"> </w:t>
      </w:r>
      <w:r>
        <w:rPr>
          <w:rFonts w:ascii="Arial" w:hAnsi="Arial" w:cs="Arial"/>
          <w:sz w:val="22"/>
          <w:szCs w:val="22"/>
        </w:rPr>
        <w:t>P</w:t>
      </w:r>
      <w:r w:rsidRPr="00927CE9">
        <w:rPr>
          <w:rFonts w:ascii="Arial" w:hAnsi="Arial" w:cs="Arial"/>
          <w:sz w:val="22"/>
          <w:szCs w:val="22"/>
        </w:rPr>
        <w:t>rojet</w:t>
      </w:r>
      <w:r>
        <w:rPr>
          <w:rFonts w:ascii="Arial" w:hAnsi="Arial" w:cs="Arial"/>
          <w:sz w:val="22"/>
          <w:szCs w:val="22"/>
        </w:rPr>
        <w:t xml:space="preserve">. </w:t>
      </w:r>
    </w:p>
    <w:p w14:paraId="76C14672" w14:textId="77777777" w:rsidR="00B34982" w:rsidRPr="00927CE9" w:rsidRDefault="00B34982" w:rsidP="00B34982">
      <w:pPr>
        <w:rPr>
          <w:rFonts w:ascii="Arial" w:hAnsi="Arial" w:cs="Arial"/>
          <w:sz w:val="22"/>
          <w:szCs w:val="22"/>
        </w:rPr>
      </w:pPr>
    </w:p>
    <w:p w14:paraId="6FB88171" w14:textId="77777777" w:rsidR="00B34982" w:rsidRPr="00B57760" w:rsidRDefault="00B34982" w:rsidP="00B34982">
      <w:pPr>
        <w:spacing w:line="240" w:lineRule="atLeast"/>
        <w:jc w:val="both"/>
        <w:rPr>
          <w:rFonts w:ascii="Arial" w:hAnsi="Arial" w:cs="Arial"/>
          <w:i/>
          <w:iCs/>
          <w:sz w:val="22"/>
          <w:szCs w:val="22"/>
        </w:rPr>
      </w:pPr>
      <w:r w:rsidRPr="00927CE9">
        <w:rPr>
          <w:rFonts w:ascii="Arial" w:hAnsi="Arial" w:cs="Arial"/>
          <w:sz w:val="22"/>
          <w:szCs w:val="22"/>
        </w:rPr>
        <w:t xml:space="preserve">* </w:t>
      </w:r>
      <w:r w:rsidRPr="00B57760">
        <w:rPr>
          <w:rFonts w:ascii="Arial" w:hAnsi="Arial" w:cs="Arial"/>
          <w:i/>
          <w:iCs/>
          <w:sz w:val="22"/>
          <w:szCs w:val="22"/>
        </w:rPr>
        <w:t>La définition européenne de la « PME » s’appliquera pour la phase faisabilité (moins de 250 salariés, CA annuel inférieur à 50 millions d’euros, ou bilan annuel inférieur à 43 millions d’euros).</w:t>
      </w:r>
    </w:p>
    <w:p w14:paraId="144AB9F9" w14:textId="77777777" w:rsidR="00B34982" w:rsidRDefault="00B34982" w:rsidP="00657B56">
      <w:pPr>
        <w:jc w:val="both"/>
        <w:rPr>
          <w:rFonts w:ascii="Arial" w:hAnsi="Arial" w:cs="Arial"/>
          <w:sz w:val="22"/>
          <w:szCs w:val="22"/>
        </w:rPr>
      </w:pPr>
    </w:p>
    <w:p w14:paraId="11CD4AEB" w14:textId="08B96A9A" w:rsidR="00053A66" w:rsidRDefault="00053A66" w:rsidP="00657B56">
      <w:pPr>
        <w:jc w:val="both"/>
        <w:rPr>
          <w:rFonts w:ascii="Arial" w:hAnsi="Arial" w:cs="Arial"/>
          <w:sz w:val="22"/>
          <w:szCs w:val="22"/>
        </w:rPr>
      </w:pPr>
    </w:p>
    <w:p w14:paraId="5472FFD1" w14:textId="77777777" w:rsidR="00346212" w:rsidRPr="003F2678" w:rsidRDefault="00346212" w:rsidP="00346212">
      <w:pPr>
        <w:numPr>
          <w:ilvl w:val="0"/>
          <w:numId w:val="21"/>
        </w:numPr>
        <w:pBdr>
          <w:top w:val="single" w:sz="4" w:space="1" w:color="auto"/>
        </w:pBdr>
        <w:shd w:val="clear" w:color="auto" w:fill="D9D9D9"/>
        <w:spacing w:line="240" w:lineRule="atLeast"/>
        <w:jc w:val="both"/>
        <w:rPr>
          <w:rFonts w:ascii="Arial" w:hAnsi="Arial" w:cs="Arial"/>
          <w:b/>
          <w:bCs/>
          <w:caps/>
          <w:color w:val="1F497D"/>
          <w:sz w:val="22"/>
          <w:szCs w:val="22"/>
        </w:rPr>
      </w:pPr>
      <w:r w:rsidRPr="003F2678">
        <w:rPr>
          <w:rFonts w:ascii="Arial" w:hAnsi="Arial" w:cs="Arial"/>
          <w:b/>
          <w:bCs/>
          <w:caps/>
          <w:color w:val="1F497D"/>
          <w:sz w:val="22"/>
          <w:szCs w:val="22"/>
        </w:rPr>
        <w:t>Critères d’éligibilité des projets</w:t>
      </w:r>
    </w:p>
    <w:p w14:paraId="5ACCDC07" w14:textId="77777777" w:rsidR="00346212" w:rsidRPr="00927CE9" w:rsidRDefault="00346212" w:rsidP="00346212">
      <w:pPr>
        <w:spacing w:line="240" w:lineRule="atLeast"/>
        <w:jc w:val="both"/>
        <w:rPr>
          <w:rFonts w:ascii="Arial" w:hAnsi="Arial" w:cs="Arial"/>
          <w:sz w:val="22"/>
          <w:szCs w:val="22"/>
        </w:rPr>
      </w:pPr>
    </w:p>
    <w:p w14:paraId="0021CFFD" w14:textId="1FE7E1E7" w:rsidR="00346212" w:rsidRDefault="0054235C" w:rsidP="00346212">
      <w:pPr>
        <w:spacing w:line="240" w:lineRule="atLeast"/>
        <w:jc w:val="both"/>
        <w:rPr>
          <w:rFonts w:ascii="Arial" w:hAnsi="Arial" w:cs="Arial"/>
          <w:sz w:val="22"/>
          <w:szCs w:val="22"/>
        </w:rPr>
      </w:pPr>
      <w:r>
        <w:rPr>
          <w:rFonts w:ascii="Arial" w:hAnsi="Arial" w:cs="Arial"/>
          <w:sz w:val="22"/>
          <w:szCs w:val="22"/>
        </w:rPr>
        <w:t xml:space="preserve">L’entreprise porteuse du projet </w:t>
      </w:r>
      <w:r w:rsidR="00346212" w:rsidRPr="00927CE9">
        <w:rPr>
          <w:rFonts w:ascii="Arial" w:hAnsi="Arial" w:cs="Arial"/>
          <w:sz w:val="22"/>
          <w:szCs w:val="22"/>
        </w:rPr>
        <w:t>devr</w:t>
      </w:r>
      <w:r>
        <w:rPr>
          <w:rFonts w:ascii="Arial" w:hAnsi="Arial" w:cs="Arial"/>
          <w:sz w:val="22"/>
          <w:szCs w:val="22"/>
        </w:rPr>
        <w:t>a</w:t>
      </w:r>
      <w:r w:rsidR="00346212" w:rsidRPr="00927CE9">
        <w:rPr>
          <w:rFonts w:ascii="Arial" w:hAnsi="Arial" w:cs="Arial"/>
          <w:sz w:val="22"/>
          <w:szCs w:val="22"/>
        </w:rPr>
        <w:t xml:space="preserve"> respecter les critères suivants :</w:t>
      </w:r>
    </w:p>
    <w:p w14:paraId="133BE7D3" w14:textId="523DE278" w:rsidR="0054235C" w:rsidRDefault="00975573" w:rsidP="0054235C">
      <w:pPr>
        <w:pStyle w:val="Paragraphedeliste"/>
        <w:numPr>
          <w:ilvl w:val="0"/>
          <w:numId w:val="23"/>
        </w:numPr>
        <w:spacing w:line="240" w:lineRule="atLeast"/>
        <w:jc w:val="both"/>
        <w:rPr>
          <w:rFonts w:ascii="Arial" w:hAnsi="Arial" w:cs="Arial"/>
          <w:sz w:val="22"/>
          <w:szCs w:val="22"/>
        </w:rPr>
      </w:pPr>
      <w:r>
        <w:rPr>
          <w:rFonts w:ascii="Arial" w:hAnsi="Arial" w:cs="Arial"/>
          <w:sz w:val="22"/>
          <w:szCs w:val="22"/>
        </w:rPr>
        <w:t xml:space="preserve">Produire </w:t>
      </w:r>
      <w:r w:rsidR="0054235C" w:rsidRPr="0054235C">
        <w:rPr>
          <w:rFonts w:ascii="Arial" w:hAnsi="Arial" w:cs="Arial"/>
          <w:sz w:val="22"/>
          <w:szCs w:val="22"/>
        </w:rPr>
        <w:t>sur le territoire d</w:t>
      </w:r>
      <w:r>
        <w:rPr>
          <w:rFonts w:ascii="Arial" w:hAnsi="Arial" w:cs="Arial"/>
          <w:sz w:val="22"/>
          <w:szCs w:val="22"/>
        </w:rPr>
        <w:t>es financeurs (Métropole de Grenoble</w:t>
      </w:r>
      <w:r w:rsidR="0054235C" w:rsidRPr="0054235C">
        <w:rPr>
          <w:rFonts w:ascii="Arial" w:hAnsi="Arial" w:cs="Arial"/>
          <w:sz w:val="22"/>
          <w:szCs w:val="22"/>
        </w:rPr>
        <w:t>, Grésivaudan, Pays Voironnais)</w:t>
      </w:r>
    </w:p>
    <w:p w14:paraId="4520D59D" w14:textId="31602474" w:rsidR="0054235C" w:rsidRDefault="0054235C" w:rsidP="0054235C">
      <w:pPr>
        <w:pStyle w:val="Paragraphedeliste"/>
        <w:numPr>
          <w:ilvl w:val="0"/>
          <w:numId w:val="23"/>
        </w:numPr>
        <w:spacing w:line="240" w:lineRule="atLeast"/>
        <w:jc w:val="both"/>
        <w:rPr>
          <w:rFonts w:ascii="Arial" w:hAnsi="Arial" w:cs="Arial"/>
          <w:sz w:val="22"/>
          <w:szCs w:val="22"/>
        </w:rPr>
      </w:pPr>
      <w:r>
        <w:rPr>
          <w:rFonts w:ascii="Arial" w:hAnsi="Arial" w:cs="Arial"/>
          <w:sz w:val="22"/>
          <w:szCs w:val="22"/>
        </w:rPr>
        <w:t xml:space="preserve">Ne pas avoir </w:t>
      </w:r>
      <w:r w:rsidRPr="0054235C">
        <w:rPr>
          <w:rFonts w:ascii="Arial" w:hAnsi="Arial" w:cs="Arial"/>
          <w:sz w:val="22"/>
          <w:szCs w:val="22"/>
        </w:rPr>
        <w:t>bénéficié de plus de 300 K€ d’aides au cours de ses 3 derniers exercices (règle des minimis).</w:t>
      </w:r>
    </w:p>
    <w:p w14:paraId="50633CA6" w14:textId="167A725A" w:rsidR="0054235C" w:rsidRDefault="0054235C" w:rsidP="0054235C">
      <w:pPr>
        <w:pStyle w:val="Paragraphedeliste"/>
        <w:numPr>
          <w:ilvl w:val="0"/>
          <w:numId w:val="23"/>
        </w:numPr>
        <w:spacing w:line="240" w:lineRule="atLeast"/>
        <w:jc w:val="both"/>
        <w:rPr>
          <w:rFonts w:ascii="Arial" w:hAnsi="Arial" w:cs="Arial"/>
          <w:sz w:val="22"/>
          <w:szCs w:val="22"/>
        </w:rPr>
      </w:pPr>
      <w:r>
        <w:rPr>
          <w:rFonts w:ascii="Arial" w:hAnsi="Arial" w:cs="Arial"/>
          <w:sz w:val="22"/>
          <w:szCs w:val="22"/>
        </w:rPr>
        <w:t>Présenter un projet à</w:t>
      </w:r>
      <w:r w:rsidRPr="0054235C">
        <w:rPr>
          <w:rFonts w:ascii="Arial" w:hAnsi="Arial" w:cs="Arial"/>
          <w:sz w:val="22"/>
          <w:szCs w:val="22"/>
        </w:rPr>
        <w:t xml:space="preserve"> caractère innovant en lien avec la transformation de l’industrie</w:t>
      </w:r>
    </w:p>
    <w:p w14:paraId="72819C31" w14:textId="6679EBDB" w:rsidR="0054235C" w:rsidRDefault="0054235C" w:rsidP="0054235C">
      <w:pPr>
        <w:pStyle w:val="Paragraphedeliste"/>
        <w:numPr>
          <w:ilvl w:val="0"/>
          <w:numId w:val="23"/>
        </w:numPr>
        <w:spacing w:line="240" w:lineRule="atLeast"/>
        <w:jc w:val="both"/>
        <w:rPr>
          <w:rFonts w:ascii="Arial" w:hAnsi="Arial" w:cs="Arial"/>
          <w:sz w:val="22"/>
          <w:szCs w:val="22"/>
        </w:rPr>
      </w:pPr>
      <w:r>
        <w:rPr>
          <w:rFonts w:ascii="Arial" w:hAnsi="Arial" w:cs="Arial"/>
          <w:sz w:val="22"/>
          <w:szCs w:val="22"/>
        </w:rPr>
        <w:t>Réaliser les dépenses entre</w:t>
      </w:r>
      <w:r w:rsidRPr="0054235C">
        <w:rPr>
          <w:rFonts w:ascii="Arial" w:hAnsi="Arial" w:cs="Arial"/>
          <w:sz w:val="22"/>
          <w:szCs w:val="22"/>
        </w:rPr>
        <w:t xml:space="preserve"> le </w:t>
      </w:r>
      <w:r w:rsidR="00033341" w:rsidRPr="00AF4CF8">
        <w:rPr>
          <w:rFonts w:ascii="Arial" w:hAnsi="Arial" w:cs="Arial"/>
          <w:b/>
          <w:bCs/>
          <w:sz w:val="22"/>
          <w:szCs w:val="22"/>
        </w:rPr>
        <w:t xml:space="preserve">28 février 2025 </w:t>
      </w:r>
      <w:r w:rsidRPr="00AF4CF8">
        <w:rPr>
          <w:rFonts w:ascii="Arial" w:hAnsi="Arial" w:cs="Arial"/>
          <w:b/>
          <w:bCs/>
          <w:sz w:val="22"/>
          <w:szCs w:val="22"/>
        </w:rPr>
        <w:t xml:space="preserve">et </w:t>
      </w:r>
      <w:r w:rsidR="00033341" w:rsidRPr="00AF4CF8">
        <w:rPr>
          <w:rFonts w:ascii="Arial" w:hAnsi="Arial" w:cs="Arial"/>
          <w:b/>
          <w:bCs/>
          <w:sz w:val="22"/>
          <w:szCs w:val="22"/>
        </w:rPr>
        <w:t>30 septembre 2025</w:t>
      </w:r>
    </w:p>
    <w:p w14:paraId="7C27964D" w14:textId="7D6B8A80" w:rsidR="0054235C" w:rsidRDefault="0054235C" w:rsidP="0054235C">
      <w:pPr>
        <w:pStyle w:val="Paragraphedeliste"/>
        <w:numPr>
          <w:ilvl w:val="0"/>
          <w:numId w:val="23"/>
        </w:numPr>
        <w:spacing w:line="240" w:lineRule="atLeast"/>
        <w:jc w:val="both"/>
        <w:rPr>
          <w:rFonts w:ascii="Arial" w:hAnsi="Arial" w:cs="Arial"/>
          <w:sz w:val="22"/>
          <w:szCs w:val="22"/>
        </w:rPr>
      </w:pPr>
      <w:r>
        <w:rPr>
          <w:rFonts w:ascii="Arial" w:hAnsi="Arial" w:cs="Arial"/>
          <w:sz w:val="22"/>
          <w:szCs w:val="22"/>
        </w:rPr>
        <w:t>Présenter au moins un devis</w:t>
      </w:r>
    </w:p>
    <w:p w14:paraId="21AD4BAF" w14:textId="560F3638" w:rsidR="00975573" w:rsidRPr="0054235C" w:rsidRDefault="00975573" w:rsidP="0054235C">
      <w:pPr>
        <w:pStyle w:val="Paragraphedeliste"/>
        <w:numPr>
          <w:ilvl w:val="0"/>
          <w:numId w:val="23"/>
        </w:numPr>
        <w:spacing w:line="240" w:lineRule="atLeast"/>
        <w:jc w:val="both"/>
        <w:rPr>
          <w:rFonts w:ascii="Arial" w:hAnsi="Arial" w:cs="Arial"/>
          <w:sz w:val="22"/>
          <w:szCs w:val="22"/>
        </w:rPr>
      </w:pPr>
      <w:r>
        <w:rPr>
          <w:rFonts w:ascii="Arial" w:hAnsi="Arial" w:cs="Arial"/>
          <w:sz w:val="22"/>
          <w:szCs w:val="22"/>
        </w:rPr>
        <w:t>Etre à jour de ses cotisations sociales et fiscales</w:t>
      </w:r>
    </w:p>
    <w:p w14:paraId="3BD4BC87" w14:textId="77777777" w:rsidR="00346212" w:rsidRDefault="00346212" w:rsidP="00657B56">
      <w:pPr>
        <w:jc w:val="both"/>
        <w:rPr>
          <w:rFonts w:ascii="Arial" w:hAnsi="Arial" w:cs="Arial"/>
          <w:sz w:val="22"/>
          <w:szCs w:val="22"/>
        </w:rPr>
      </w:pPr>
    </w:p>
    <w:p w14:paraId="511BA634" w14:textId="77777777" w:rsidR="00346212" w:rsidRDefault="00346212" w:rsidP="00657B56">
      <w:pPr>
        <w:jc w:val="both"/>
        <w:rPr>
          <w:rFonts w:ascii="Arial" w:hAnsi="Arial" w:cs="Arial"/>
          <w:sz w:val="22"/>
          <w:szCs w:val="22"/>
        </w:rPr>
      </w:pPr>
    </w:p>
    <w:p w14:paraId="0BBFDB76" w14:textId="77777777" w:rsidR="001E5827" w:rsidRPr="003F2678" w:rsidRDefault="0097787D" w:rsidP="0082546E">
      <w:pPr>
        <w:numPr>
          <w:ilvl w:val="0"/>
          <w:numId w:val="21"/>
        </w:numPr>
        <w:pBdr>
          <w:top w:val="single" w:sz="4" w:space="1" w:color="auto"/>
        </w:pBdr>
        <w:shd w:val="clear" w:color="auto" w:fill="D9D9D9"/>
        <w:spacing w:line="240" w:lineRule="atLeast"/>
        <w:jc w:val="both"/>
        <w:rPr>
          <w:rFonts w:ascii="Arial" w:hAnsi="Arial" w:cs="Arial"/>
          <w:b/>
          <w:bCs/>
          <w:caps/>
          <w:color w:val="1F497D"/>
          <w:sz w:val="22"/>
          <w:szCs w:val="22"/>
        </w:rPr>
      </w:pPr>
      <w:r w:rsidRPr="003F2678">
        <w:rPr>
          <w:rFonts w:ascii="Arial" w:hAnsi="Arial" w:cs="Arial"/>
          <w:b/>
          <w:bCs/>
          <w:caps/>
          <w:color w:val="1F497D"/>
          <w:sz w:val="22"/>
          <w:szCs w:val="22"/>
        </w:rPr>
        <w:t>Calendrier</w:t>
      </w:r>
    </w:p>
    <w:p w14:paraId="5A52F949" w14:textId="77777777" w:rsidR="001E5827" w:rsidRDefault="001E5827" w:rsidP="001E5827">
      <w:pPr>
        <w:spacing w:line="240" w:lineRule="atLeast"/>
        <w:jc w:val="both"/>
        <w:rPr>
          <w:rFonts w:ascii="Arial" w:hAnsi="Arial" w:cs="Arial"/>
          <w:b/>
          <w:sz w:val="22"/>
          <w:szCs w:val="22"/>
        </w:rPr>
      </w:pPr>
    </w:p>
    <w:p w14:paraId="65A39CB9" w14:textId="77777777" w:rsidR="00C9451F" w:rsidRDefault="00C9451F" w:rsidP="00C9451F">
      <w:pPr>
        <w:spacing w:line="240" w:lineRule="atLeast"/>
        <w:jc w:val="both"/>
        <w:rPr>
          <w:rFonts w:ascii="Arial" w:hAnsi="Arial" w:cs="Arial"/>
          <w:b/>
          <w:sz w:val="22"/>
          <w:szCs w:val="22"/>
        </w:rPr>
      </w:pPr>
      <w:r w:rsidRPr="00C9451F">
        <w:rPr>
          <w:rFonts w:ascii="Arial" w:hAnsi="Arial" w:cs="Arial"/>
          <w:b/>
          <w:sz w:val="22"/>
          <w:szCs w:val="22"/>
        </w:rPr>
        <w:t>Durée: 12 mois</w:t>
      </w:r>
    </w:p>
    <w:p w14:paraId="487AAB3C" w14:textId="77777777" w:rsidR="00C9451F" w:rsidRPr="00C9451F" w:rsidRDefault="00C9451F" w:rsidP="00C9451F">
      <w:pPr>
        <w:spacing w:line="240" w:lineRule="atLeast"/>
        <w:jc w:val="both"/>
        <w:rPr>
          <w:rFonts w:ascii="Arial" w:hAnsi="Arial" w:cs="Arial"/>
          <w:b/>
          <w:sz w:val="22"/>
          <w:szCs w:val="22"/>
        </w:rPr>
      </w:pPr>
    </w:p>
    <w:p w14:paraId="50C05B38" w14:textId="77777777" w:rsidR="00C9451F" w:rsidRPr="00C9451F" w:rsidRDefault="00C9451F" w:rsidP="00C9451F">
      <w:pPr>
        <w:spacing w:line="240" w:lineRule="atLeast"/>
        <w:jc w:val="both"/>
        <w:rPr>
          <w:rFonts w:ascii="Arial" w:hAnsi="Arial" w:cs="Arial"/>
          <w:b/>
          <w:sz w:val="22"/>
          <w:szCs w:val="22"/>
        </w:rPr>
      </w:pPr>
      <w:r w:rsidRPr="00C9451F">
        <w:rPr>
          <w:rFonts w:ascii="Arial" w:hAnsi="Arial" w:cs="Arial"/>
          <w:b/>
          <w:sz w:val="22"/>
          <w:szCs w:val="22"/>
        </w:rPr>
        <w:t>Déroulé</w:t>
      </w:r>
    </w:p>
    <w:p w14:paraId="11594DAA" w14:textId="153E0783" w:rsidR="00033341" w:rsidRPr="00033341" w:rsidRDefault="00033341" w:rsidP="00033341">
      <w:pPr>
        <w:pStyle w:val="Paragraphedeliste"/>
        <w:numPr>
          <w:ilvl w:val="0"/>
          <w:numId w:val="25"/>
        </w:numPr>
        <w:shd w:val="clear" w:color="auto" w:fill="FFFFFF"/>
        <w:tabs>
          <w:tab w:val="clear" w:pos="360"/>
          <w:tab w:val="num" w:pos="1428"/>
        </w:tabs>
        <w:spacing w:before="240" w:after="240" w:line="240" w:lineRule="atLeast"/>
        <w:ind w:left="1428"/>
        <w:jc w:val="both"/>
        <w:textAlignment w:val="baseline"/>
        <w:rPr>
          <w:rFonts w:ascii="Aptos" w:hAnsi="Aptos"/>
          <w:color w:val="000000"/>
          <w:sz w:val="22"/>
          <w:szCs w:val="22"/>
        </w:rPr>
      </w:pPr>
      <w:r w:rsidRPr="00033341">
        <w:rPr>
          <w:rFonts w:ascii="Aptos" w:hAnsi="Aptos"/>
          <w:b/>
          <w:bCs/>
          <w:color w:val="000000"/>
          <w:sz w:val="22"/>
          <w:szCs w:val="22"/>
        </w:rPr>
        <w:t>Lancement de l’AAP (T0) - Mardi 19 novembre 2024</w:t>
      </w:r>
    </w:p>
    <w:p w14:paraId="2A0536DF" w14:textId="07B2E10B" w:rsidR="00033341" w:rsidRPr="00033341" w:rsidRDefault="00033341" w:rsidP="00033341">
      <w:pPr>
        <w:pStyle w:val="Paragraphedeliste"/>
        <w:numPr>
          <w:ilvl w:val="0"/>
          <w:numId w:val="25"/>
        </w:numPr>
        <w:shd w:val="clear" w:color="auto" w:fill="FFFFFF"/>
        <w:tabs>
          <w:tab w:val="clear" w:pos="360"/>
          <w:tab w:val="num" w:pos="1428"/>
        </w:tabs>
        <w:spacing w:before="240" w:after="240" w:line="240" w:lineRule="atLeast"/>
        <w:ind w:left="1428"/>
        <w:jc w:val="both"/>
        <w:textAlignment w:val="baseline"/>
        <w:rPr>
          <w:rFonts w:ascii="Aptos" w:hAnsi="Aptos"/>
          <w:color w:val="000000"/>
          <w:sz w:val="22"/>
          <w:szCs w:val="22"/>
        </w:rPr>
      </w:pPr>
      <w:r w:rsidRPr="00033341">
        <w:rPr>
          <w:rFonts w:ascii="Aptos" w:hAnsi="Aptos"/>
          <w:b/>
          <w:bCs/>
          <w:color w:val="000000"/>
          <w:sz w:val="22"/>
          <w:szCs w:val="22"/>
        </w:rPr>
        <w:t xml:space="preserve">Dépôt dossiers (T0+3) - </w:t>
      </w:r>
      <w:r>
        <w:rPr>
          <w:rFonts w:ascii="Aptos" w:hAnsi="Aptos"/>
          <w:b/>
          <w:bCs/>
          <w:color w:val="000000"/>
          <w:sz w:val="22"/>
          <w:szCs w:val="22"/>
        </w:rPr>
        <w:t>28</w:t>
      </w:r>
      <w:r w:rsidRPr="00033341">
        <w:rPr>
          <w:rFonts w:ascii="Aptos" w:hAnsi="Aptos"/>
          <w:b/>
          <w:bCs/>
          <w:color w:val="000000"/>
          <w:sz w:val="22"/>
          <w:szCs w:val="22"/>
        </w:rPr>
        <w:t xml:space="preserve"> février 2025</w:t>
      </w:r>
    </w:p>
    <w:p w14:paraId="2516C0C3" w14:textId="7FB221BA" w:rsidR="00033341" w:rsidRPr="00033341" w:rsidRDefault="00033341" w:rsidP="00033341">
      <w:pPr>
        <w:pStyle w:val="Paragraphedeliste"/>
        <w:numPr>
          <w:ilvl w:val="0"/>
          <w:numId w:val="25"/>
        </w:numPr>
        <w:shd w:val="clear" w:color="auto" w:fill="FFFFFF"/>
        <w:tabs>
          <w:tab w:val="clear" w:pos="360"/>
          <w:tab w:val="num" w:pos="1428"/>
        </w:tabs>
        <w:spacing w:before="240" w:after="240" w:line="240" w:lineRule="atLeast"/>
        <w:ind w:left="1428"/>
        <w:jc w:val="both"/>
        <w:textAlignment w:val="baseline"/>
        <w:rPr>
          <w:rFonts w:ascii="Aptos" w:hAnsi="Aptos"/>
          <w:color w:val="000000"/>
          <w:sz w:val="22"/>
          <w:szCs w:val="22"/>
        </w:rPr>
      </w:pPr>
      <w:r w:rsidRPr="00033341">
        <w:rPr>
          <w:rFonts w:ascii="Aptos" w:hAnsi="Aptos"/>
          <w:b/>
          <w:bCs/>
          <w:color w:val="000000"/>
          <w:sz w:val="22"/>
          <w:szCs w:val="22"/>
        </w:rPr>
        <w:t xml:space="preserve">Commission sélection (T0+4) - Début </w:t>
      </w:r>
      <w:r w:rsidR="00CE09EA">
        <w:rPr>
          <w:rFonts w:ascii="Aptos" w:hAnsi="Aptos"/>
          <w:b/>
          <w:bCs/>
          <w:color w:val="000000"/>
          <w:sz w:val="22"/>
          <w:szCs w:val="22"/>
        </w:rPr>
        <w:t>avril</w:t>
      </w:r>
      <w:r w:rsidRPr="00033341">
        <w:rPr>
          <w:rFonts w:ascii="Aptos" w:hAnsi="Aptos"/>
          <w:b/>
          <w:bCs/>
          <w:color w:val="000000"/>
          <w:sz w:val="22"/>
          <w:szCs w:val="22"/>
        </w:rPr>
        <w:t xml:space="preserve"> 2025</w:t>
      </w:r>
    </w:p>
    <w:p w14:paraId="74EDB1B5" w14:textId="0BF567CE" w:rsidR="00033341" w:rsidRPr="00033341" w:rsidRDefault="00033341" w:rsidP="00033341">
      <w:pPr>
        <w:pStyle w:val="Paragraphedeliste"/>
        <w:numPr>
          <w:ilvl w:val="0"/>
          <w:numId w:val="25"/>
        </w:numPr>
        <w:shd w:val="clear" w:color="auto" w:fill="FFFFFF"/>
        <w:tabs>
          <w:tab w:val="clear" w:pos="360"/>
          <w:tab w:val="num" w:pos="1428"/>
        </w:tabs>
        <w:spacing w:before="240" w:after="240" w:line="240" w:lineRule="atLeast"/>
        <w:ind w:left="1428"/>
        <w:jc w:val="both"/>
        <w:textAlignment w:val="baseline"/>
        <w:rPr>
          <w:rFonts w:ascii="Aptos" w:hAnsi="Aptos"/>
          <w:color w:val="000000"/>
          <w:sz w:val="22"/>
          <w:szCs w:val="22"/>
        </w:rPr>
      </w:pPr>
      <w:r w:rsidRPr="00033341">
        <w:rPr>
          <w:rFonts w:ascii="Aptos" w:hAnsi="Aptos"/>
          <w:b/>
          <w:bCs/>
          <w:color w:val="000000"/>
          <w:sz w:val="22"/>
          <w:szCs w:val="22"/>
        </w:rPr>
        <w:t xml:space="preserve">Clôture facturation (T0+11) - </w:t>
      </w:r>
      <w:r>
        <w:rPr>
          <w:rFonts w:ascii="Aptos" w:hAnsi="Aptos"/>
          <w:b/>
          <w:bCs/>
          <w:color w:val="000000"/>
          <w:sz w:val="22"/>
          <w:szCs w:val="22"/>
        </w:rPr>
        <w:t>30</w:t>
      </w:r>
      <w:r w:rsidRPr="00033341">
        <w:rPr>
          <w:rFonts w:ascii="Aptos" w:hAnsi="Aptos"/>
          <w:b/>
          <w:bCs/>
          <w:color w:val="000000"/>
          <w:sz w:val="22"/>
          <w:szCs w:val="22"/>
        </w:rPr>
        <w:t xml:space="preserve"> septembre 2025</w:t>
      </w:r>
    </w:p>
    <w:p w14:paraId="28CE0A95" w14:textId="77777777" w:rsidR="00033341" w:rsidRPr="00033341" w:rsidRDefault="00033341" w:rsidP="00033341">
      <w:pPr>
        <w:pStyle w:val="Paragraphedeliste"/>
        <w:numPr>
          <w:ilvl w:val="0"/>
          <w:numId w:val="25"/>
        </w:numPr>
        <w:shd w:val="clear" w:color="auto" w:fill="FFFFFF"/>
        <w:tabs>
          <w:tab w:val="clear" w:pos="360"/>
          <w:tab w:val="num" w:pos="1428"/>
        </w:tabs>
        <w:spacing w:before="240" w:after="240" w:line="240" w:lineRule="atLeast"/>
        <w:ind w:left="1428"/>
        <w:jc w:val="both"/>
        <w:textAlignment w:val="baseline"/>
        <w:rPr>
          <w:rFonts w:ascii="Aptos" w:hAnsi="Aptos"/>
          <w:color w:val="000000"/>
          <w:sz w:val="22"/>
          <w:szCs w:val="22"/>
        </w:rPr>
      </w:pPr>
      <w:r w:rsidRPr="00033341">
        <w:rPr>
          <w:rFonts w:ascii="Aptos" w:hAnsi="Aptos"/>
          <w:b/>
          <w:bCs/>
          <w:color w:val="000000"/>
          <w:sz w:val="22"/>
          <w:szCs w:val="22"/>
        </w:rPr>
        <w:t xml:space="preserve">Clôture dossier (T0+11) - </w:t>
      </w:r>
      <w:r>
        <w:rPr>
          <w:rFonts w:ascii="Aptos" w:hAnsi="Aptos"/>
          <w:b/>
          <w:bCs/>
          <w:color w:val="000000"/>
          <w:sz w:val="22"/>
          <w:szCs w:val="22"/>
        </w:rPr>
        <w:t>31</w:t>
      </w:r>
      <w:r w:rsidRPr="00033341">
        <w:rPr>
          <w:rFonts w:ascii="Aptos" w:hAnsi="Aptos"/>
          <w:b/>
          <w:bCs/>
          <w:color w:val="000000"/>
          <w:sz w:val="22"/>
          <w:szCs w:val="22"/>
        </w:rPr>
        <w:t xml:space="preserve"> octobre 2025</w:t>
      </w:r>
    </w:p>
    <w:p w14:paraId="45E56DC0" w14:textId="5B7FB259" w:rsidR="00033341" w:rsidRPr="00033341" w:rsidRDefault="00033341" w:rsidP="00033341">
      <w:pPr>
        <w:pStyle w:val="Paragraphedeliste"/>
        <w:numPr>
          <w:ilvl w:val="0"/>
          <w:numId w:val="25"/>
        </w:numPr>
        <w:shd w:val="clear" w:color="auto" w:fill="FFFFFF"/>
        <w:tabs>
          <w:tab w:val="clear" w:pos="360"/>
          <w:tab w:val="num" w:pos="1428"/>
        </w:tabs>
        <w:spacing w:before="240" w:after="240" w:line="240" w:lineRule="atLeast"/>
        <w:ind w:left="1428"/>
        <w:jc w:val="both"/>
        <w:textAlignment w:val="baseline"/>
        <w:rPr>
          <w:rFonts w:ascii="Aptos" w:hAnsi="Aptos"/>
          <w:color w:val="000000"/>
          <w:sz w:val="22"/>
          <w:szCs w:val="22"/>
        </w:rPr>
      </w:pPr>
      <w:r w:rsidRPr="00033341">
        <w:rPr>
          <w:rFonts w:ascii="Aptos" w:hAnsi="Aptos"/>
          <w:b/>
          <w:bCs/>
          <w:color w:val="000000"/>
          <w:sz w:val="22"/>
          <w:szCs w:val="22"/>
        </w:rPr>
        <w:t>Restitution (T0+12) - Novembre 2025</w:t>
      </w:r>
    </w:p>
    <w:p w14:paraId="3A4E5BE1" w14:textId="51BE4D3D" w:rsidR="005613DC" w:rsidRPr="00731095" w:rsidRDefault="005613DC" w:rsidP="0082546E">
      <w:pPr>
        <w:numPr>
          <w:ilvl w:val="0"/>
          <w:numId w:val="21"/>
        </w:numPr>
        <w:pBdr>
          <w:top w:val="single" w:sz="4" w:space="1" w:color="auto"/>
        </w:pBdr>
        <w:shd w:val="clear" w:color="auto" w:fill="D9D9D9"/>
        <w:spacing w:line="240" w:lineRule="atLeast"/>
        <w:jc w:val="both"/>
        <w:rPr>
          <w:rFonts w:ascii="Arial" w:hAnsi="Arial" w:cs="Arial"/>
          <w:b/>
          <w:bCs/>
          <w:caps/>
          <w:color w:val="1F497D"/>
          <w:sz w:val="22"/>
          <w:szCs w:val="22"/>
        </w:rPr>
      </w:pPr>
      <w:r w:rsidRPr="00731095">
        <w:rPr>
          <w:rFonts w:ascii="Arial" w:hAnsi="Arial" w:cs="Arial"/>
          <w:b/>
          <w:bCs/>
          <w:caps/>
          <w:color w:val="1F497D"/>
          <w:sz w:val="22"/>
          <w:szCs w:val="22"/>
        </w:rPr>
        <w:lastRenderedPageBreak/>
        <w:t>Accompagnement proposé</w:t>
      </w:r>
    </w:p>
    <w:p w14:paraId="6B27A213" w14:textId="77777777" w:rsidR="007E5431" w:rsidRPr="00731095" w:rsidRDefault="007E5431" w:rsidP="00583C2A">
      <w:pPr>
        <w:spacing w:line="240" w:lineRule="atLeast"/>
        <w:jc w:val="both"/>
        <w:rPr>
          <w:rFonts w:ascii="Arial" w:hAnsi="Arial" w:cs="Arial"/>
          <w:sz w:val="22"/>
          <w:szCs w:val="22"/>
        </w:rPr>
      </w:pPr>
    </w:p>
    <w:p w14:paraId="7CCCBF02" w14:textId="528290E5" w:rsidR="00196992" w:rsidRPr="00731095" w:rsidRDefault="00E1489A" w:rsidP="00E070FA">
      <w:pPr>
        <w:jc w:val="both"/>
        <w:rPr>
          <w:rFonts w:ascii="Arial" w:hAnsi="Arial" w:cs="Arial"/>
          <w:sz w:val="22"/>
          <w:szCs w:val="22"/>
        </w:rPr>
      </w:pPr>
      <w:r w:rsidRPr="00731095">
        <w:rPr>
          <w:rFonts w:ascii="Arial" w:hAnsi="Arial" w:cs="Arial"/>
          <w:sz w:val="22"/>
          <w:szCs w:val="22"/>
        </w:rPr>
        <w:t xml:space="preserve">Les projets retenus dans </w:t>
      </w:r>
      <w:r w:rsidR="00690BEA" w:rsidRPr="00731095">
        <w:rPr>
          <w:rFonts w:ascii="Arial" w:hAnsi="Arial" w:cs="Arial"/>
          <w:sz w:val="22"/>
          <w:szCs w:val="22"/>
        </w:rPr>
        <w:t xml:space="preserve">le cadre de l’Appel A Projet Territoire Grenoble Alpes </w:t>
      </w:r>
      <w:r w:rsidR="00B318E5" w:rsidRPr="00731095">
        <w:rPr>
          <w:rFonts w:ascii="Arial" w:hAnsi="Arial" w:cs="Arial"/>
          <w:sz w:val="22"/>
          <w:szCs w:val="22"/>
        </w:rPr>
        <w:t xml:space="preserve">pourront </w:t>
      </w:r>
      <w:r w:rsidR="00690BEA" w:rsidRPr="00731095">
        <w:rPr>
          <w:rFonts w:ascii="Arial" w:hAnsi="Arial" w:cs="Arial"/>
          <w:sz w:val="22"/>
          <w:szCs w:val="22"/>
        </w:rPr>
        <w:t>b</w:t>
      </w:r>
      <w:r w:rsidR="00196992" w:rsidRPr="00731095">
        <w:rPr>
          <w:rFonts w:ascii="Arial" w:hAnsi="Arial" w:cs="Arial"/>
          <w:sz w:val="22"/>
          <w:szCs w:val="22"/>
        </w:rPr>
        <w:t>énéficie</w:t>
      </w:r>
      <w:r w:rsidR="00B318E5" w:rsidRPr="00731095">
        <w:rPr>
          <w:rFonts w:ascii="Arial" w:hAnsi="Arial" w:cs="Arial"/>
          <w:sz w:val="22"/>
          <w:szCs w:val="22"/>
        </w:rPr>
        <w:t>r</w:t>
      </w:r>
      <w:r w:rsidR="00BB78F2" w:rsidRPr="00731095">
        <w:rPr>
          <w:rFonts w:ascii="Arial" w:hAnsi="Arial" w:cs="Arial"/>
          <w:sz w:val="22"/>
          <w:szCs w:val="22"/>
        </w:rPr>
        <w:t xml:space="preserve"> </w:t>
      </w:r>
      <w:r w:rsidRPr="00731095">
        <w:rPr>
          <w:rFonts w:ascii="Arial" w:hAnsi="Arial" w:cs="Arial"/>
          <w:sz w:val="22"/>
          <w:szCs w:val="22"/>
        </w:rPr>
        <w:t>d’un accompagnement</w:t>
      </w:r>
      <w:r w:rsidR="00B318E5" w:rsidRPr="00731095">
        <w:rPr>
          <w:rFonts w:ascii="Arial" w:hAnsi="Arial" w:cs="Arial"/>
          <w:sz w:val="22"/>
          <w:szCs w:val="22"/>
        </w:rPr>
        <w:t xml:space="preserve"> sur </w:t>
      </w:r>
      <w:r w:rsidR="00196992" w:rsidRPr="00731095">
        <w:rPr>
          <w:rFonts w:ascii="Arial" w:hAnsi="Arial" w:cs="Arial"/>
          <w:sz w:val="22"/>
          <w:szCs w:val="22"/>
        </w:rPr>
        <w:t>les phases de faisabilité et</w:t>
      </w:r>
      <w:r w:rsidR="00B318E5" w:rsidRPr="00731095">
        <w:rPr>
          <w:rFonts w:ascii="Arial" w:hAnsi="Arial" w:cs="Arial"/>
          <w:sz w:val="22"/>
          <w:szCs w:val="22"/>
        </w:rPr>
        <w:t>/ou</w:t>
      </w:r>
      <w:r w:rsidR="00196992" w:rsidRPr="00731095">
        <w:rPr>
          <w:rFonts w:ascii="Arial" w:hAnsi="Arial" w:cs="Arial"/>
          <w:sz w:val="22"/>
          <w:szCs w:val="22"/>
        </w:rPr>
        <w:t xml:space="preserve"> d’industrialisation</w:t>
      </w:r>
      <w:r w:rsidR="00690BEA" w:rsidRPr="00731095">
        <w:rPr>
          <w:rFonts w:ascii="Arial" w:hAnsi="Arial" w:cs="Arial"/>
          <w:sz w:val="22"/>
          <w:szCs w:val="22"/>
        </w:rPr>
        <w:t xml:space="preserve"> de leur projet</w:t>
      </w:r>
      <w:r w:rsidR="00196992" w:rsidRPr="00731095">
        <w:rPr>
          <w:rFonts w:ascii="Arial" w:hAnsi="Arial" w:cs="Arial"/>
          <w:sz w:val="22"/>
          <w:szCs w:val="22"/>
        </w:rPr>
        <w:t>.</w:t>
      </w:r>
    </w:p>
    <w:p w14:paraId="13931076" w14:textId="77777777" w:rsidR="00196992" w:rsidRPr="00731095" w:rsidRDefault="00196992" w:rsidP="00583C2A">
      <w:pPr>
        <w:spacing w:line="240" w:lineRule="atLeast"/>
        <w:jc w:val="both"/>
        <w:rPr>
          <w:rFonts w:ascii="Arial" w:hAnsi="Arial" w:cs="Arial"/>
          <w:sz w:val="22"/>
          <w:szCs w:val="22"/>
        </w:rPr>
      </w:pPr>
    </w:p>
    <w:p w14:paraId="2AE79AB0" w14:textId="15BF6681" w:rsidR="00583C2A" w:rsidRPr="00731095" w:rsidRDefault="00690BEA" w:rsidP="006628C6">
      <w:pPr>
        <w:numPr>
          <w:ilvl w:val="0"/>
          <w:numId w:val="7"/>
        </w:numPr>
        <w:spacing w:line="240" w:lineRule="atLeast"/>
        <w:jc w:val="both"/>
        <w:rPr>
          <w:rFonts w:ascii="Arial" w:hAnsi="Arial" w:cs="Arial"/>
          <w:sz w:val="22"/>
          <w:szCs w:val="22"/>
        </w:rPr>
      </w:pPr>
      <w:r w:rsidRPr="00731095">
        <w:rPr>
          <w:rFonts w:ascii="Arial" w:hAnsi="Arial" w:cs="Arial"/>
          <w:b/>
          <w:sz w:val="22"/>
          <w:szCs w:val="22"/>
        </w:rPr>
        <w:t>P</w:t>
      </w:r>
      <w:r w:rsidR="00583C2A" w:rsidRPr="00731095">
        <w:rPr>
          <w:rFonts w:ascii="Arial" w:hAnsi="Arial" w:cs="Arial"/>
          <w:b/>
          <w:sz w:val="22"/>
          <w:szCs w:val="22"/>
        </w:rPr>
        <w:t xml:space="preserve">hase de </w:t>
      </w:r>
      <w:r w:rsidR="00464696" w:rsidRPr="00731095">
        <w:rPr>
          <w:rFonts w:ascii="Arial" w:hAnsi="Arial" w:cs="Arial"/>
          <w:b/>
          <w:sz w:val="22"/>
          <w:szCs w:val="22"/>
        </w:rPr>
        <w:t>F</w:t>
      </w:r>
      <w:r w:rsidR="00583C2A" w:rsidRPr="00731095">
        <w:rPr>
          <w:rFonts w:ascii="Arial" w:hAnsi="Arial" w:cs="Arial"/>
          <w:b/>
          <w:sz w:val="22"/>
          <w:szCs w:val="22"/>
        </w:rPr>
        <w:t>aisabilité</w:t>
      </w:r>
      <w:r w:rsidR="00464696" w:rsidRPr="00731095">
        <w:rPr>
          <w:rFonts w:ascii="Arial" w:hAnsi="Arial" w:cs="Arial"/>
          <w:b/>
          <w:sz w:val="22"/>
          <w:szCs w:val="22"/>
        </w:rPr>
        <w:t xml:space="preserve"> </w:t>
      </w:r>
      <w:r w:rsidR="00583C2A" w:rsidRPr="00731095">
        <w:rPr>
          <w:rFonts w:ascii="Arial" w:hAnsi="Arial" w:cs="Arial"/>
          <w:b/>
          <w:sz w:val="22"/>
          <w:szCs w:val="22"/>
        </w:rPr>
        <w:t xml:space="preserve">: </w:t>
      </w:r>
      <w:r w:rsidR="001128A4" w:rsidRPr="00731095">
        <w:rPr>
          <w:rFonts w:ascii="Arial" w:hAnsi="Arial" w:cs="Arial"/>
          <w:bCs/>
          <w:sz w:val="22"/>
          <w:szCs w:val="22"/>
        </w:rPr>
        <w:t xml:space="preserve">Selon la maturité du projet d'innovation en termes de faisabilité, il sera regardé la mobilisation de dispositifs complémentaires à l'Appel à Projet Territorial, disponibles aux niveaux régional, national ou européen. Pour soutenir l'entreprise dans la réalisation de son projet, l’identification de partenaires potentiels tels que des laboratoires, universités, centres techniques ou entreprises privées </w:t>
      </w:r>
      <w:r w:rsidR="00E070FA" w:rsidRPr="00731095">
        <w:rPr>
          <w:rFonts w:ascii="Arial" w:hAnsi="Arial" w:cs="Arial"/>
          <w:bCs/>
          <w:sz w:val="22"/>
          <w:szCs w:val="22"/>
        </w:rPr>
        <w:t>pourra</w:t>
      </w:r>
      <w:r w:rsidR="001128A4" w:rsidRPr="00731095">
        <w:rPr>
          <w:rFonts w:ascii="Arial" w:hAnsi="Arial" w:cs="Arial"/>
          <w:bCs/>
          <w:sz w:val="22"/>
          <w:szCs w:val="22"/>
        </w:rPr>
        <w:t xml:space="preserve"> également </w:t>
      </w:r>
      <w:r w:rsidR="00E070FA" w:rsidRPr="00731095">
        <w:rPr>
          <w:rFonts w:ascii="Arial" w:hAnsi="Arial" w:cs="Arial"/>
          <w:bCs/>
          <w:sz w:val="22"/>
          <w:szCs w:val="22"/>
        </w:rPr>
        <w:t xml:space="preserve">être </w:t>
      </w:r>
      <w:r w:rsidR="001128A4" w:rsidRPr="00731095">
        <w:rPr>
          <w:rFonts w:ascii="Arial" w:hAnsi="Arial" w:cs="Arial"/>
          <w:bCs/>
          <w:sz w:val="22"/>
          <w:szCs w:val="22"/>
        </w:rPr>
        <w:t>étudiée.</w:t>
      </w:r>
    </w:p>
    <w:p w14:paraId="7F934321" w14:textId="77777777" w:rsidR="001128A4" w:rsidRPr="00731095" w:rsidRDefault="001128A4" w:rsidP="001128A4">
      <w:pPr>
        <w:spacing w:line="240" w:lineRule="atLeast"/>
        <w:ind w:left="360"/>
        <w:jc w:val="both"/>
        <w:rPr>
          <w:rFonts w:ascii="Arial" w:hAnsi="Arial" w:cs="Arial"/>
          <w:sz w:val="22"/>
          <w:szCs w:val="22"/>
        </w:rPr>
      </w:pPr>
    </w:p>
    <w:p w14:paraId="52FAD947" w14:textId="6ACC32E2" w:rsidR="00B702B4" w:rsidRPr="00731095" w:rsidRDefault="00690BEA" w:rsidP="00B702B4">
      <w:pPr>
        <w:numPr>
          <w:ilvl w:val="0"/>
          <w:numId w:val="8"/>
        </w:numPr>
        <w:spacing w:line="240" w:lineRule="atLeast"/>
        <w:jc w:val="both"/>
        <w:rPr>
          <w:rFonts w:ascii="Arial" w:hAnsi="Arial" w:cs="Arial"/>
          <w:sz w:val="22"/>
          <w:szCs w:val="22"/>
        </w:rPr>
      </w:pPr>
      <w:r w:rsidRPr="00731095">
        <w:rPr>
          <w:rFonts w:ascii="Arial" w:hAnsi="Arial" w:cs="Arial"/>
          <w:b/>
          <w:sz w:val="22"/>
          <w:szCs w:val="22"/>
        </w:rPr>
        <w:t>P</w:t>
      </w:r>
      <w:r w:rsidR="00583C2A" w:rsidRPr="00731095">
        <w:rPr>
          <w:rFonts w:ascii="Arial" w:hAnsi="Arial" w:cs="Arial"/>
          <w:b/>
          <w:sz w:val="22"/>
          <w:szCs w:val="22"/>
        </w:rPr>
        <w:t>hase d</w:t>
      </w:r>
      <w:r w:rsidR="00464696" w:rsidRPr="00731095">
        <w:rPr>
          <w:rFonts w:ascii="Arial" w:hAnsi="Arial" w:cs="Arial"/>
          <w:b/>
          <w:sz w:val="22"/>
          <w:szCs w:val="22"/>
        </w:rPr>
        <w:t>’Industrialisation</w:t>
      </w:r>
      <w:r w:rsidR="00583C2A" w:rsidRPr="00731095">
        <w:rPr>
          <w:rFonts w:ascii="Arial" w:hAnsi="Arial" w:cs="Arial"/>
          <w:sz w:val="22"/>
          <w:szCs w:val="22"/>
        </w:rPr>
        <w:t xml:space="preserve"> : </w:t>
      </w:r>
      <w:r w:rsidR="001128A4" w:rsidRPr="00731095">
        <w:rPr>
          <w:rFonts w:ascii="Arial" w:hAnsi="Arial" w:cs="Arial"/>
          <w:sz w:val="22"/>
          <w:szCs w:val="22"/>
        </w:rPr>
        <w:t>En fonction de l’avancer du projet</w:t>
      </w:r>
      <w:r w:rsidR="00B702B4" w:rsidRPr="00731095">
        <w:rPr>
          <w:rFonts w:ascii="Arial" w:hAnsi="Arial" w:cs="Arial"/>
          <w:sz w:val="22"/>
          <w:szCs w:val="22"/>
        </w:rPr>
        <w:t>,</w:t>
      </w:r>
      <w:r w:rsidR="001128A4" w:rsidRPr="00731095">
        <w:rPr>
          <w:rFonts w:ascii="Arial" w:hAnsi="Arial" w:cs="Arial"/>
          <w:sz w:val="22"/>
          <w:szCs w:val="22"/>
        </w:rPr>
        <w:t xml:space="preserve"> il </w:t>
      </w:r>
      <w:r w:rsidR="00B702B4" w:rsidRPr="00731095">
        <w:rPr>
          <w:rFonts w:ascii="Arial" w:hAnsi="Arial" w:cs="Arial"/>
          <w:sz w:val="22"/>
          <w:szCs w:val="22"/>
        </w:rPr>
        <w:t>pourra être</w:t>
      </w:r>
      <w:r w:rsidR="001128A4" w:rsidRPr="00731095">
        <w:rPr>
          <w:rFonts w:ascii="Arial" w:hAnsi="Arial" w:cs="Arial"/>
          <w:sz w:val="22"/>
          <w:szCs w:val="22"/>
        </w:rPr>
        <w:t xml:space="preserve"> proposé à l’entreprise de rentrer dans le parcours P2I – Pack Innov Indus porté par CIMES</w:t>
      </w:r>
      <w:r w:rsidR="00B702B4" w:rsidRPr="00731095">
        <w:rPr>
          <w:rFonts w:ascii="Arial" w:hAnsi="Arial" w:cs="Arial"/>
          <w:sz w:val="22"/>
          <w:szCs w:val="22"/>
        </w:rPr>
        <w:t>. Objectif dé-risquer les projets d’industrialisation de nouveau produits et/ou procédés éco-responsables et d’accélérer leur mise sur le marché.</w:t>
      </w:r>
      <w:r w:rsidR="00B702B4" w:rsidRPr="00731095">
        <w:t xml:space="preserve"> </w:t>
      </w:r>
      <w:r w:rsidR="00B702B4" w:rsidRPr="00731095">
        <w:rPr>
          <w:rFonts w:ascii="Arial" w:hAnsi="Arial" w:cs="Arial"/>
          <w:sz w:val="22"/>
          <w:szCs w:val="22"/>
        </w:rPr>
        <w:t>Accompagnement depuis la finalisation du prototype fonctionnel jusqu’à la mise sur le marché.</w:t>
      </w:r>
      <w:r w:rsidR="00B702B4" w:rsidRPr="00731095">
        <w:t xml:space="preserve"> </w:t>
      </w:r>
      <w:r w:rsidR="00B702B4" w:rsidRPr="00731095">
        <w:rPr>
          <w:rFonts w:ascii="Arial" w:hAnsi="Arial" w:cs="Arial"/>
          <w:sz w:val="22"/>
          <w:szCs w:val="22"/>
        </w:rPr>
        <w:t>Accès aux dispositifs de subvention et de financement, mise à disposition de compétences et de partenaires spécialisés.</w:t>
      </w:r>
    </w:p>
    <w:p w14:paraId="09DBCF86" w14:textId="77777777" w:rsidR="0049709E" w:rsidRPr="00731095" w:rsidRDefault="0049709E" w:rsidP="00B702B4">
      <w:pPr>
        <w:spacing w:line="240" w:lineRule="atLeast"/>
        <w:jc w:val="both"/>
        <w:rPr>
          <w:rFonts w:ascii="Arial" w:hAnsi="Arial" w:cs="Arial"/>
          <w:sz w:val="22"/>
          <w:szCs w:val="22"/>
        </w:rPr>
      </w:pPr>
    </w:p>
    <w:p w14:paraId="390A77B6" w14:textId="33A4C81D" w:rsidR="00583C2A" w:rsidRPr="00927CE9" w:rsidRDefault="00DC2748" w:rsidP="00583C2A">
      <w:pPr>
        <w:spacing w:line="240" w:lineRule="atLeast"/>
        <w:jc w:val="both"/>
        <w:rPr>
          <w:rFonts w:ascii="Arial" w:hAnsi="Arial" w:cs="Arial"/>
          <w:sz w:val="22"/>
          <w:szCs w:val="22"/>
        </w:rPr>
      </w:pPr>
      <w:r w:rsidRPr="00731095">
        <w:rPr>
          <w:rFonts w:ascii="Arial" w:hAnsi="Arial" w:cs="Arial"/>
          <w:sz w:val="22"/>
          <w:szCs w:val="22"/>
        </w:rPr>
        <w:t>Ces</w:t>
      </w:r>
      <w:r w:rsidR="00583C2A" w:rsidRPr="00731095">
        <w:rPr>
          <w:rFonts w:ascii="Arial" w:hAnsi="Arial" w:cs="Arial"/>
          <w:sz w:val="22"/>
          <w:szCs w:val="22"/>
        </w:rPr>
        <w:t xml:space="preserve"> phases de développement </w:t>
      </w:r>
      <w:r w:rsidR="0027113C" w:rsidRPr="00731095">
        <w:rPr>
          <w:rFonts w:ascii="Arial" w:hAnsi="Arial" w:cs="Arial"/>
          <w:sz w:val="22"/>
          <w:szCs w:val="22"/>
        </w:rPr>
        <w:t>pourront être</w:t>
      </w:r>
      <w:r w:rsidR="00583C2A" w:rsidRPr="00731095">
        <w:rPr>
          <w:rFonts w:ascii="Arial" w:hAnsi="Arial" w:cs="Arial"/>
          <w:sz w:val="22"/>
          <w:szCs w:val="22"/>
        </w:rPr>
        <w:t xml:space="preserve"> complétées par des sessions de sensibilisation sur des thématiques pouvant aider les entreprises à mieux formaliser </w:t>
      </w:r>
      <w:r w:rsidR="008F4094" w:rsidRPr="00731095">
        <w:rPr>
          <w:rFonts w:ascii="Arial" w:hAnsi="Arial" w:cs="Arial"/>
          <w:sz w:val="22"/>
          <w:szCs w:val="22"/>
        </w:rPr>
        <w:t xml:space="preserve">et qualifier </w:t>
      </w:r>
      <w:r w:rsidR="00F65C24" w:rsidRPr="00731095">
        <w:rPr>
          <w:rFonts w:ascii="Arial" w:hAnsi="Arial" w:cs="Arial"/>
          <w:sz w:val="22"/>
          <w:szCs w:val="22"/>
        </w:rPr>
        <w:t>leurs</w:t>
      </w:r>
      <w:r w:rsidRPr="00731095">
        <w:rPr>
          <w:rFonts w:ascii="Arial" w:hAnsi="Arial" w:cs="Arial"/>
          <w:sz w:val="22"/>
          <w:szCs w:val="22"/>
        </w:rPr>
        <w:t xml:space="preserve"> projet</w:t>
      </w:r>
      <w:r w:rsidR="00F65C24" w:rsidRPr="00731095">
        <w:rPr>
          <w:rFonts w:ascii="Arial" w:hAnsi="Arial" w:cs="Arial"/>
          <w:sz w:val="22"/>
          <w:szCs w:val="22"/>
        </w:rPr>
        <w:t>s</w:t>
      </w:r>
      <w:r w:rsidR="00583C2A" w:rsidRPr="00731095">
        <w:rPr>
          <w:rFonts w:ascii="Arial" w:hAnsi="Arial" w:cs="Arial"/>
          <w:sz w:val="22"/>
          <w:szCs w:val="22"/>
        </w:rPr>
        <w:t xml:space="preserve"> (Propriété industrielle et protection juridique, intelligence économique, </w:t>
      </w:r>
      <w:r w:rsidR="00FE3B68" w:rsidRPr="00731095">
        <w:rPr>
          <w:rFonts w:ascii="Arial" w:hAnsi="Arial" w:cs="Arial"/>
          <w:sz w:val="22"/>
          <w:szCs w:val="22"/>
        </w:rPr>
        <w:t>écoconception</w:t>
      </w:r>
      <w:r w:rsidR="00583C2A" w:rsidRPr="00731095">
        <w:rPr>
          <w:rFonts w:ascii="Arial" w:hAnsi="Arial" w:cs="Arial"/>
          <w:sz w:val="22"/>
          <w:szCs w:val="22"/>
        </w:rPr>
        <w:t xml:space="preserve">, </w:t>
      </w:r>
      <w:r w:rsidR="0027113C" w:rsidRPr="00731095">
        <w:rPr>
          <w:rFonts w:ascii="Arial" w:hAnsi="Arial" w:cs="Arial"/>
          <w:sz w:val="22"/>
          <w:szCs w:val="22"/>
        </w:rPr>
        <w:t xml:space="preserve">design, </w:t>
      </w:r>
      <w:r w:rsidR="00E070FA" w:rsidRPr="00731095">
        <w:rPr>
          <w:rFonts w:ascii="Arial" w:hAnsi="Arial" w:cs="Arial"/>
          <w:sz w:val="22"/>
          <w:szCs w:val="22"/>
        </w:rPr>
        <w:t>cybersécurité</w:t>
      </w:r>
      <w:r w:rsidR="00583C2A" w:rsidRPr="00731095">
        <w:rPr>
          <w:rFonts w:ascii="Arial" w:hAnsi="Arial" w:cs="Arial"/>
          <w:sz w:val="22"/>
          <w:szCs w:val="22"/>
        </w:rPr>
        <w:t>, approche stratégique des marchés, financement de l’innovation,</w:t>
      </w:r>
      <w:r w:rsidR="00FD19C0" w:rsidRPr="00731095">
        <w:rPr>
          <w:rFonts w:ascii="Arial" w:hAnsi="Arial" w:cs="Arial"/>
          <w:sz w:val="22"/>
          <w:szCs w:val="22"/>
        </w:rPr>
        <w:t xml:space="preserve"> gestion de la production</w:t>
      </w:r>
      <w:r w:rsidR="00583C2A" w:rsidRPr="00731095">
        <w:rPr>
          <w:rFonts w:ascii="Arial" w:hAnsi="Arial" w:cs="Arial"/>
          <w:sz w:val="22"/>
          <w:szCs w:val="22"/>
        </w:rPr>
        <w:t>...).</w:t>
      </w:r>
    </w:p>
    <w:p w14:paraId="619F65F8" w14:textId="77777777" w:rsidR="002619E2" w:rsidRPr="00927CE9" w:rsidRDefault="002619E2" w:rsidP="00583C2A">
      <w:pPr>
        <w:spacing w:line="240" w:lineRule="atLeast"/>
        <w:jc w:val="both"/>
        <w:rPr>
          <w:rFonts w:ascii="Arial" w:hAnsi="Arial" w:cs="Arial"/>
          <w:sz w:val="22"/>
          <w:szCs w:val="22"/>
        </w:rPr>
      </w:pPr>
    </w:p>
    <w:p w14:paraId="0C163715" w14:textId="77777777" w:rsidR="00863469" w:rsidRPr="00927CE9" w:rsidRDefault="00863469" w:rsidP="00583C2A">
      <w:pPr>
        <w:spacing w:line="240" w:lineRule="atLeast"/>
        <w:jc w:val="both"/>
        <w:rPr>
          <w:rFonts w:ascii="Arial" w:hAnsi="Arial" w:cs="Arial"/>
          <w:sz w:val="22"/>
          <w:szCs w:val="22"/>
        </w:rPr>
      </w:pPr>
    </w:p>
    <w:p w14:paraId="4B4BD022" w14:textId="70798E8E" w:rsidR="005D10FB" w:rsidRPr="003F2678" w:rsidRDefault="0042435D" w:rsidP="0082546E">
      <w:pPr>
        <w:numPr>
          <w:ilvl w:val="0"/>
          <w:numId w:val="21"/>
        </w:numPr>
        <w:pBdr>
          <w:top w:val="single" w:sz="4" w:space="1" w:color="auto"/>
        </w:pBdr>
        <w:shd w:val="clear" w:color="auto" w:fill="D9D9D9"/>
        <w:spacing w:line="240" w:lineRule="atLeast"/>
        <w:jc w:val="both"/>
        <w:rPr>
          <w:rFonts w:ascii="Arial" w:hAnsi="Arial" w:cs="Arial"/>
          <w:b/>
          <w:bCs/>
          <w:caps/>
          <w:color w:val="1F497D"/>
          <w:sz w:val="22"/>
          <w:szCs w:val="22"/>
        </w:rPr>
      </w:pPr>
      <w:r>
        <w:rPr>
          <w:rFonts w:ascii="Arial" w:hAnsi="Arial" w:cs="Arial"/>
          <w:b/>
          <w:bCs/>
          <w:caps/>
          <w:color w:val="1F497D"/>
          <w:sz w:val="22"/>
          <w:szCs w:val="22"/>
        </w:rPr>
        <w:t xml:space="preserve">SOUTIEN ET </w:t>
      </w:r>
      <w:r w:rsidR="005613DC" w:rsidRPr="003F2678">
        <w:rPr>
          <w:rFonts w:ascii="Arial" w:hAnsi="Arial" w:cs="Arial"/>
          <w:b/>
          <w:bCs/>
          <w:caps/>
          <w:color w:val="1F497D"/>
          <w:sz w:val="22"/>
          <w:szCs w:val="22"/>
        </w:rPr>
        <w:t>financement du projet</w:t>
      </w:r>
    </w:p>
    <w:p w14:paraId="367C8856" w14:textId="77777777" w:rsidR="00EE5C30" w:rsidRPr="00927CE9" w:rsidRDefault="00EE5C30" w:rsidP="00583C2A">
      <w:pPr>
        <w:spacing w:line="240" w:lineRule="atLeast"/>
        <w:jc w:val="both"/>
        <w:rPr>
          <w:rFonts w:ascii="Arial" w:hAnsi="Arial" w:cs="Arial"/>
          <w:sz w:val="22"/>
          <w:szCs w:val="22"/>
        </w:rPr>
      </w:pPr>
    </w:p>
    <w:p w14:paraId="5F825885" w14:textId="1FB41B52" w:rsidR="00DF534E" w:rsidRPr="0042435D" w:rsidRDefault="00DF534E" w:rsidP="0042435D">
      <w:pPr>
        <w:pStyle w:val="Paragraphedeliste"/>
        <w:numPr>
          <w:ilvl w:val="0"/>
          <w:numId w:val="23"/>
        </w:numPr>
        <w:spacing w:line="240" w:lineRule="atLeast"/>
        <w:jc w:val="both"/>
        <w:rPr>
          <w:rFonts w:ascii="Arial" w:hAnsi="Arial" w:cs="Arial"/>
          <w:sz w:val="22"/>
          <w:szCs w:val="22"/>
        </w:rPr>
      </w:pPr>
      <w:r w:rsidRPr="0042435D">
        <w:rPr>
          <w:rFonts w:ascii="Arial" w:hAnsi="Arial" w:cs="Arial"/>
          <w:sz w:val="22"/>
          <w:szCs w:val="22"/>
        </w:rPr>
        <w:t xml:space="preserve">L’objectif de cet </w:t>
      </w:r>
      <w:r w:rsidR="003B6A12" w:rsidRPr="0042435D">
        <w:rPr>
          <w:rFonts w:ascii="Arial" w:hAnsi="Arial" w:cs="Arial"/>
          <w:sz w:val="22"/>
          <w:szCs w:val="22"/>
        </w:rPr>
        <w:t>A</w:t>
      </w:r>
      <w:r w:rsidRPr="0042435D">
        <w:rPr>
          <w:rFonts w:ascii="Arial" w:hAnsi="Arial" w:cs="Arial"/>
          <w:sz w:val="22"/>
          <w:szCs w:val="22"/>
        </w:rPr>
        <w:t xml:space="preserve">ppel </w:t>
      </w:r>
      <w:r w:rsidR="003B6A12" w:rsidRPr="0042435D">
        <w:rPr>
          <w:rFonts w:ascii="Arial" w:hAnsi="Arial" w:cs="Arial"/>
          <w:sz w:val="22"/>
          <w:szCs w:val="22"/>
        </w:rPr>
        <w:t>A</w:t>
      </w:r>
      <w:r w:rsidRPr="0042435D">
        <w:rPr>
          <w:rFonts w:ascii="Arial" w:hAnsi="Arial" w:cs="Arial"/>
          <w:sz w:val="22"/>
          <w:szCs w:val="22"/>
        </w:rPr>
        <w:t xml:space="preserve"> </w:t>
      </w:r>
      <w:r w:rsidR="003B6A12" w:rsidRPr="0042435D">
        <w:rPr>
          <w:rFonts w:ascii="Arial" w:hAnsi="Arial" w:cs="Arial"/>
          <w:sz w:val="22"/>
          <w:szCs w:val="22"/>
        </w:rPr>
        <w:t>P</w:t>
      </w:r>
      <w:r w:rsidRPr="0042435D">
        <w:rPr>
          <w:rFonts w:ascii="Arial" w:hAnsi="Arial" w:cs="Arial"/>
          <w:sz w:val="22"/>
          <w:szCs w:val="22"/>
        </w:rPr>
        <w:t xml:space="preserve">rojets est de prendre en charge en partie la </w:t>
      </w:r>
      <w:r w:rsidRPr="0042435D">
        <w:rPr>
          <w:rFonts w:ascii="Arial" w:hAnsi="Arial" w:cs="Arial"/>
          <w:b/>
          <w:sz w:val="22"/>
          <w:szCs w:val="22"/>
          <w:u w:val="single"/>
        </w:rPr>
        <w:t>phase de faisabilité</w:t>
      </w:r>
      <w:r w:rsidRPr="0042435D">
        <w:rPr>
          <w:rFonts w:ascii="Arial" w:hAnsi="Arial" w:cs="Arial"/>
          <w:sz w:val="22"/>
          <w:szCs w:val="22"/>
        </w:rPr>
        <w:t xml:space="preserve"> et ainsi réduire le risque pour l’entreprise. </w:t>
      </w:r>
    </w:p>
    <w:p w14:paraId="37D763B7" w14:textId="77777777" w:rsidR="00DF534E" w:rsidRDefault="00DF534E" w:rsidP="00DF534E">
      <w:pPr>
        <w:numPr>
          <w:ilvl w:val="1"/>
          <w:numId w:val="14"/>
        </w:numPr>
        <w:spacing w:line="240" w:lineRule="atLeast"/>
        <w:jc w:val="both"/>
        <w:rPr>
          <w:rFonts w:ascii="Arial" w:hAnsi="Arial" w:cs="Arial"/>
          <w:sz w:val="22"/>
          <w:szCs w:val="22"/>
        </w:rPr>
      </w:pPr>
      <w:bookmarkStart w:id="2" w:name="_Hlk152606174"/>
      <w:r w:rsidRPr="00927CE9">
        <w:rPr>
          <w:rFonts w:ascii="Arial" w:hAnsi="Arial" w:cs="Arial"/>
          <w:sz w:val="22"/>
          <w:szCs w:val="22"/>
        </w:rPr>
        <w:t>Présentation d’un projet faisant appel aux compétences</w:t>
      </w:r>
      <w:r>
        <w:rPr>
          <w:rFonts w:ascii="Arial" w:hAnsi="Arial" w:cs="Arial"/>
          <w:sz w:val="22"/>
          <w:szCs w:val="22"/>
        </w:rPr>
        <w:t xml:space="preserve"> : </w:t>
      </w:r>
    </w:p>
    <w:p w14:paraId="5D193EAB" w14:textId="77777777" w:rsidR="00DF534E" w:rsidRDefault="00DF534E" w:rsidP="00DF534E">
      <w:pPr>
        <w:numPr>
          <w:ilvl w:val="0"/>
          <w:numId w:val="22"/>
        </w:numPr>
        <w:spacing w:line="240" w:lineRule="atLeast"/>
        <w:jc w:val="both"/>
        <w:rPr>
          <w:rFonts w:ascii="Arial" w:hAnsi="Arial" w:cs="Arial"/>
          <w:sz w:val="22"/>
          <w:szCs w:val="22"/>
        </w:rPr>
      </w:pPr>
      <w:r w:rsidRPr="00927CE9">
        <w:rPr>
          <w:rFonts w:ascii="Arial" w:hAnsi="Arial" w:cs="Arial"/>
          <w:sz w:val="22"/>
          <w:szCs w:val="22"/>
        </w:rPr>
        <w:t>Enseignement supérieur</w:t>
      </w:r>
    </w:p>
    <w:p w14:paraId="2C860222" w14:textId="77777777" w:rsidR="00DF534E" w:rsidRDefault="00DF534E" w:rsidP="00DF534E">
      <w:pPr>
        <w:numPr>
          <w:ilvl w:val="0"/>
          <w:numId w:val="22"/>
        </w:numPr>
        <w:spacing w:line="240" w:lineRule="atLeast"/>
        <w:jc w:val="both"/>
        <w:rPr>
          <w:rFonts w:ascii="Arial" w:hAnsi="Arial" w:cs="Arial"/>
          <w:sz w:val="22"/>
          <w:szCs w:val="22"/>
        </w:rPr>
      </w:pPr>
      <w:r>
        <w:rPr>
          <w:rFonts w:ascii="Arial" w:hAnsi="Arial" w:cs="Arial"/>
          <w:sz w:val="22"/>
          <w:szCs w:val="22"/>
        </w:rPr>
        <w:t>C</w:t>
      </w:r>
      <w:r w:rsidRPr="00927CE9">
        <w:rPr>
          <w:rFonts w:ascii="Arial" w:hAnsi="Arial" w:cs="Arial"/>
          <w:sz w:val="22"/>
          <w:szCs w:val="22"/>
        </w:rPr>
        <w:t>entre technique</w:t>
      </w:r>
    </w:p>
    <w:p w14:paraId="2C0CAE4A" w14:textId="77777777" w:rsidR="00DF534E" w:rsidRDefault="00DF534E" w:rsidP="00DF534E">
      <w:pPr>
        <w:numPr>
          <w:ilvl w:val="0"/>
          <w:numId w:val="22"/>
        </w:numPr>
        <w:spacing w:line="240" w:lineRule="atLeast"/>
        <w:jc w:val="both"/>
        <w:rPr>
          <w:rFonts w:ascii="Arial" w:hAnsi="Arial" w:cs="Arial"/>
          <w:sz w:val="22"/>
          <w:szCs w:val="22"/>
        </w:rPr>
      </w:pPr>
      <w:r>
        <w:rPr>
          <w:rFonts w:ascii="Arial" w:hAnsi="Arial" w:cs="Arial"/>
          <w:sz w:val="22"/>
          <w:szCs w:val="22"/>
        </w:rPr>
        <w:t>E</w:t>
      </w:r>
      <w:r w:rsidRPr="00927CE9">
        <w:rPr>
          <w:rFonts w:ascii="Arial" w:hAnsi="Arial" w:cs="Arial"/>
          <w:sz w:val="22"/>
          <w:szCs w:val="22"/>
        </w:rPr>
        <w:t>ntreprises</w:t>
      </w:r>
    </w:p>
    <w:p w14:paraId="7D8721D9" w14:textId="77777777" w:rsidR="00DF534E" w:rsidRPr="00927CE9" w:rsidRDefault="00DF534E" w:rsidP="00DF534E">
      <w:pPr>
        <w:numPr>
          <w:ilvl w:val="1"/>
          <w:numId w:val="14"/>
        </w:numPr>
        <w:spacing w:line="240" w:lineRule="atLeast"/>
        <w:jc w:val="both"/>
        <w:rPr>
          <w:rFonts w:ascii="Arial" w:hAnsi="Arial" w:cs="Arial"/>
          <w:sz w:val="22"/>
          <w:szCs w:val="22"/>
        </w:rPr>
      </w:pPr>
      <w:r>
        <w:rPr>
          <w:rFonts w:ascii="Arial" w:hAnsi="Arial" w:cs="Arial"/>
          <w:sz w:val="22"/>
          <w:szCs w:val="22"/>
        </w:rPr>
        <w:t>P</w:t>
      </w:r>
      <w:r w:rsidRPr="00927CE9">
        <w:rPr>
          <w:rFonts w:ascii="Arial" w:hAnsi="Arial" w:cs="Arial"/>
          <w:sz w:val="22"/>
          <w:szCs w:val="22"/>
        </w:rPr>
        <w:t xml:space="preserve">rise en charge de </w:t>
      </w:r>
      <w:r w:rsidRPr="00927CE9">
        <w:rPr>
          <w:rFonts w:ascii="Arial" w:hAnsi="Arial" w:cs="Arial"/>
          <w:b/>
          <w:sz w:val="22"/>
          <w:szCs w:val="22"/>
        </w:rPr>
        <w:t>80% de la phase faisabilité plafonnée à 10 000 € HT.</w:t>
      </w:r>
      <w:r w:rsidRPr="00927CE9">
        <w:rPr>
          <w:rFonts w:ascii="Arial" w:hAnsi="Arial" w:cs="Arial"/>
          <w:sz w:val="22"/>
          <w:szCs w:val="22"/>
        </w:rPr>
        <w:t xml:space="preserve"> Plusieurs prestations externes peuvent être prises en charge.</w:t>
      </w:r>
    </w:p>
    <w:bookmarkEnd w:id="2"/>
    <w:p w14:paraId="4A814C1C" w14:textId="0DB1CD8F" w:rsidR="00EE5C30" w:rsidRDefault="0042435D" w:rsidP="0042435D">
      <w:pPr>
        <w:pStyle w:val="Paragraphedeliste"/>
        <w:numPr>
          <w:ilvl w:val="0"/>
          <w:numId w:val="23"/>
        </w:numPr>
        <w:spacing w:line="240" w:lineRule="atLeast"/>
        <w:jc w:val="both"/>
        <w:rPr>
          <w:rFonts w:ascii="Arial" w:hAnsi="Arial" w:cs="Arial"/>
          <w:sz w:val="22"/>
          <w:szCs w:val="22"/>
        </w:rPr>
      </w:pPr>
      <w:r>
        <w:rPr>
          <w:rFonts w:ascii="Arial" w:hAnsi="Arial" w:cs="Arial"/>
          <w:sz w:val="22"/>
          <w:szCs w:val="22"/>
        </w:rPr>
        <w:t>Les lauréats recevront un label « lauréat de l’AAP « accélérer la transformation de l’industrie » »</w:t>
      </w:r>
    </w:p>
    <w:p w14:paraId="344CE3F5" w14:textId="765569E6" w:rsidR="0042435D" w:rsidRDefault="0042435D" w:rsidP="0042435D">
      <w:pPr>
        <w:pStyle w:val="Paragraphedeliste"/>
        <w:numPr>
          <w:ilvl w:val="0"/>
          <w:numId w:val="23"/>
        </w:numPr>
        <w:spacing w:line="240" w:lineRule="atLeast"/>
        <w:jc w:val="both"/>
        <w:rPr>
          <w:rFonts w:ascii="Arial" w:hAnsi="Arial" w:cs="Arial"/>
          <w:sz w:val="22"/>
          <w:szCs w:val="22"/>
        </w:rPr>
      </w:pPr>
      <w:r>
        <w:rPr>
          <w:rFonts w:ascii="Arial" w:hAnsi="Arial" w:cs="Arial"/>
          <w:sz w:val="22"/>
          <w:szCs w:val="22"/>
        </w:rPr>
        <w:t>Les lauréats bénéficieront de communication sur les réseaux sociaux</w:t>
      </w:r>
    </w:p>
    <w:p w14:paraId="45CCA347" w14:textId="3EBBF627" w:rsidR="00300F35" w:rsidRPr="0042435D" w:rsidRDefault="00300F35" w:rsidP="0042435D">
      <w:pPr>
        <w:pStyle w:val="Paragraphedeliste"/>
        <w:numPr>
          <w:ilvl w:val="0"/>
          <w:numId w:val="23"/>
        </w:numPr>
        <w:spacing w:line="240" w:lineRule="atLeast"/>
        <w:jc w:val="both"/>
        <w:rPr>
          <w:rFonts w:ascii="Arial" w:hAnsi="Arial" w:cs="Arial"/>
          <w:sz w:val="22"/>
          <w:szCs w:val="22"/>
        </w:rPr>
      </w:pPr>
      <w:r>
        <w:rPr>
          <w:rFonts w:ascii="Arial" w:hAnsi="Arial" w:cs="Arial"/>
          <w:sz w:val="22"/>
          <w:szCs w:val="22"/>
        </w:rPr>
        <w:t>Les lauréats seront invités à participer à un évènement de restitution et à un showroom des innovations.</w:t>
      </w:r>
    </w:p>
    <w:p w14:paraId="5D51A670" w14:textId="77777777" w:rsidR="00863469" w:rsidRDefault="00863469" w:rsidP="00583C2A">
      <w:pPr>
        <w:spacing w:line="240" w:lineRule="atLeast"/>
        <w:jc w:val="both"/>
        <w:rPr>
          <w:rFonts w:ascii="Arial" w:hAnsi="Arial" w:cs="Arial"/>
          <w:sz w:val="22"/>
          <w:szCs w:val="22"/>
        </w:rPr>
      </w:pPr>
    </w:p>
    <w:p w14:paraId="48730583" w14:textId="77777777" w:rsidR="007D2747" w:rsidRPr="00927CE9" w:rsidRDefault="007D2747" w:rsidP="00583C2A">
      <w:pPr>
        <w:spacing w:line="240" w:lineRule="atLeast"/>
        <w:jc w:val="both"/>
        <w:rPr>
          <w:rFonts w:ascii="Arial" w:hAnsi="Arial" w:cs="Arial"/>
          <w:sz w:val="22"/>
          <w:szCs w:val="22"/>
        </w:rPr>
      </w:pPr>
    </w:p>
    <w:p w14:paraId="206AEF7B" w14:textId="77777777" w:rsidR="005613DC" w:rsidRPr="003F2678" w:rsidRDefault="005613DC" w:rsidP="0082546E">
      <w:pPr>
        <w:numPr>
          <w:ilvl w:val="0"/>
          <w:numId w:val="21"/>
        </w:numPr>
        <w:pBdr>
          <w:top w:val="single" w:sz="4" w:space="1" w:color="auto"/>
        </w:pBdr>
        <w:shd w:val="clear" w:color="auto" w:fill="D9D9D9"/>
        <w:spacing w:line="240" w:lineRule="atLeast"/>
        <w:jc w:val="both"/>
        <w:rPr>
          <w:rFonts w:ascii="Arial" w:hAnsi="Arial" w:cs="Arial"/>
          <w:b/>
          <w:bCs/>
          <w:caps/>
          <w:color w:val="1F497D"/>
          <w:sz w:val="22"/>
          <w:szCs w:val="22"/>
        </w:rPr>
      </w:pPr>
      <w:r w:rsidRPr="003F2678">
        <w:rPr>
          <w:rFonts w:ascii="Arial" w:hAnsi="Arial" w:cs="Arial"/>
          <w:b/>
          <w:bCs/>
          <w:caps/>
          <w:color w:val="1F497D"/>
          <w:sz w:val="22"/>
          <w:szCs w:val="22"/>
        </w:rPr>
        <w:t>Dépenses éligibles</w:t>
      </w:r>
    </w:p>
    <w:p w14:paraId="4171FE87" w14:textId="77777777" w:rsidR="005613DC" w:rsidRPr="00927CE9" w:rsidRDefault="005613DC" w:rsidP="00583C2A">
      <w:pPr>
        <w:spacing w:line="240" w:lineRule="atLeast"/>
        <w:jc w:val="both"/>
        <w:rPr>
          <w:rFonts w:ascii="Arial" w:hAnsi="Arial" w:cs="Arial"/>
          <w:sz w:val="22"/>
          <w:szCs w:val="22"/>
        </w:rPr>
      </w:pPr>
    </w:p>
    <w:p w14:paraId="4D3E4766" w14:textId="77777777" w:rsidR="00AD2D96" w:rsidRPr="00927CE9" w:rsidRDefault="00AC2EB9" w:rsidP="00583C2A">
      <w:pPr>
        <w:spacing w:line="240" w:lineRule="atLeast"/>
        <w:jc w:val="both"/>
        <w:rPr>
          <w:rFonts w:ascii="Arial" w:hAnsi="Arial" w:cs="Arial"/>
          <w:sz w:val="22"/>
          <w:szCs w:val="22"/>
        </w:rPr>
      </w:pPr>
      <w:r w:rsidRPr="00927CE9">
        <w:rPr>
          <w:rFonts w:ascii="Arial" w:hAnsi="Arial" w:cs="Arial"/>
          <w:sz w:val="22"/>
          <w:szCs w:val="22"/>
        </w:rPr>
        <w:t>Les d</w:t>
      </w:r>
      <w:r w:rsidR="00641165" w:rsidRPr="00927CE9">
        <w:rPr>
          <w:rFonts w:ascii="Arial" w:hAnsi="Arial" w:cs="Arial"/>
          <w:sz w:val="22"/>
          <w:szCs w:val="22"/>
        </w:rPr>
        <w:t xml:space="preserve">épenses éligibles </w:t>
      </w:r>
      <w:r w:rsidRPr="00927CE9">
        <w:rPr>
          <w:rFonts w:ascii="Arial" w:hAnsi="Arial" w:cs="Arial"/>
          <w:sz w:val="22"/>
          <w:szCs w:val="22"/>
        </w:rPr>
        <w:t xml:space="preserve">sont les dépenses exclusivement liées à des </w:t>
      </w:r>
      <w:r w:rsidRPr="00927CE9">
        <w:rPr>
          <w:rFonts w:ascii="Arial" w:hAnsi="Arial" w:cs="Arial"/>
          <w:b/>
          <w:sz w:val="22"/>
          <w:szCs w:val="22"/>
        </w:rPr>
        <w:t>prestations externes</w:t>
      </w:r>
      <w:r w:rsidRPr="00927CE9">
        <w:rPr>
          <w:rFonts w:ascii="Arial" w:hAnsi="Arial" w:cs="Arial"/>
          <w:sz w:val="22"/>
          <w:szCs w:val="22"/>
        </w:rPr>
        <w:t xml:space="preserve">. </w:t>
      </w:r>
    </w:p>
    <w:p w14:paraId="69460365" w14:textId="77777777" w:rsidR="00AD2D96" w:rsidRPr="00927CE9" w:rsidRDefault="00AD2D96" w:rsidP="00583C2A">
      <w:pPr>
        <w:spacing w:line="240" w:lineRule="atLeast"/>
        <w:jc w:val="both"/>
        <w:rPr>
          <w:rFonts w:ascii="Arial" w:hAnsi="Arial" w:cs="Arial"/>
          <w:sz w:val="22"/>
          <w:szCs w:val="22"/>
        </w:rPr>
      </w:pPr>
    </w:p>
    <w:p w14:paraId="3DFD36BF" w14:textId="2602A5CE" w:rsidR="00F259F3" w:rsidRPr="00927CE9" w:rsidRDefault="002C38EA" w:rsidP="00583C2A">
      <w:pPr>
        <w:spacing w:line="240" w:lineRule="atLeast"/>
        <w:jc w:val="both"/>
        <w:rPr>
          <w:rFonts w:ascii="Arial" w:hAnsi="Arial" w:cs="Arial"/>
          <w:sz w:val="22"/>
          <w:szCs w:val="22"/>
        </w:rPr>
      </w:pPr>
      <w:r w:rsidRPr="00927CE9">
        <w:rPr>
          <w:rFonts w:ascii="Arial" w:hAnsi="Arial" w:cs="Arial"/>
          <w:sz w:val="22"/>
          <w:szCs w:val="22"/>
        </w:rPr>
        <w:t xml:space="preserve">Les dépenses </w:t>
      </w:r>
      <w:r w:rsidRPr="00AA53CC">
        <w:rPr>
          <w:rFonts w:ascii="Arial" w:hAnsi="Arial" w:cs="Arial"/>
          <w:sz w:val="22"/>
          <w:szCs w:val="22"/>
        </w:rPr>
        <w:t>doiven</w:t>
      </w:r>
      <w:r w:rsidR="00FC7BAC" w:rsidRPr="00AA53CC">
        <w:rPr>
          <w:rFonts w:ascii="Arial" w:hAnsi="Arial" w:cs="Arial"/>
          <w:sz w:val="22"/>
          <w:szCs w:val="22"/>
        </w:rPr>
        <w:t>t</w:t>
      </w:r>
      <w:r w:rsidR="00FC7BAC" w:rsidRPr="00927CE9">
        <w:rPr>
          <w:rFonts w:ascii="Arial" w:hAnsi="Arial" w:cs="Arial"/>
          <w:sz w:val="22"/>
          <w:szCs w:val="22"/>
        </w:rPr>
        <w:t xml:space="preserve"> être réalisées sur la période</w:t>
      </w:r>
      <w:r w:rsidR="003F0D6E" w:rsidRPr="00927CE9">
        <w:rPr>
          <w:rFonts w:ascii="Arial" w:hAnsi="Arial" w:cs="Arial"/>
          <w:sz w:val="22"/>
          <w:szCs w:val="22"/>
        </w:rPr>
        <w:t xml:space="preserve"> </w:t>
      </w:r>
      <w:r w:rsidR="00FC7BAC" w:rsidRPr="00927CE9">
        <w:rPr>
          <w:rFonts w:ascii="Arial" w:hAnsi="Arial" w:cs="Arial"/>
          <w:b/>
          <w:sz w:val="22"/>
          <w:szCs w:val="22"/>
        </w:rPr>
        <w:t xml:space="preserve">du </w:t>
      </w:r>
      <w:r w:rsidR="00DD5372">
        <w:rPr>
          <w:rFonts w:ascii="Aptos" w:hAnsi="Aptos"/>
          <w:b/>
          <w:bCs/>
          <w:color w:val="000000"/>
          <w:sz w:val="22"/>
          <w:szCs w:val="22"/>
        </w:rPr>
        <w:t>28</w:t>
      </w:r>
      <w:r w:rsidR="00DD5372" w:rsidRPr="00033341">
        <w:rPr>
          <w:rFonts w:ascii="Aptos" w:hAnsi="Aptos"/>
          <w:b/>
          <w:bCs/>
          <w:color w:val="000000"/>
          <w:sz w:val="22"/>
          <w:szCs w:val="22"/>
        </w:rPr>
        <w:t xml:space="preserve"> février 2025</w:t>
      </w:r>
      <w:r w:rsidR="00DD5372">
        <w:rPr>
          <w:rFonts w:ascii="Aptos" w:hAnsi="Aptos"/>
          <w:b/>
          <w:bCs/>
          <w:color w:val="000000"/>
          <w:sz w:val="22"/>
          <w:szCs w:val="22"/>
        </w:rPr>
        <w:t xml:space="preserve"> </w:t>
      </w:r>
      <w:r w:rsidR="00FC7BAC" w:rsidRPr="00927CE9">
        <w:rPr>
          <w:rFonts w:ascii="Arial" w:hAnsi="Arial" w:cs="Arial"/>
          <w:b/>
          <w:sz w:val="22"/>
          <w:szCs w:val="22"/>
        </w:rPr>
        <w:t xml:space="preserve">au </w:t>
      </w:r>
      <w:r w:rsidR="00DD5372" w:rsidRPr="00DD5372">
        <w:rPr>
          <w:rFonts w:ascii="Arial" w:hAnsi="Arial" w:cs="Arial"/>
          <w:b/>
          <w:sz w:val="22"/>
          <w:szCs w:val="22"/>
        </w:rPr>
        <w:t>30 septembre 2025</w:t>
      </w:r>
      <w:r w:rsidR="00DD5372">
        <w:rPr>
          <w:rFonts w:ascii="Arial" w:hAnsi="Arial" w:cs="Arial"/>
          <w:b/>
          <w:sz w:val="22"/>
          <w:szCs w:val="22"/>
        </w:rPr>
        <w:t xml:space="preserve"> </w:t>
      </w:r>
      <w:r w:rsidRPr="00927CE9">
        <w:rPr>
          <w:rFonts w:ascii="Arial" w:hAnsi="Arial" w:cs="Arial"/>
          <w:sz w:val="22"/>
          <w:szCs w:val="22"/>
        </w:rPr>
        <w:t xml:space="preserve">après acceptation du dossier </w:t>
      </w:r>
      <w:r w:rsidR="00FD1751">
        <w:rPr>
          <w:rFonts w:ascii="Arial" w:hAnsi="Arial" w:cs="Arial"/>
          <w:sz w:val="22"/>
          <w:szCs w:val="22"/>
        </w:rPr>
        <w:t>par le</w:t>
      </w:r>
      <w:r w:rsidRPr="00927CE9">
        <w:rPr>
          <w:rFonts w:ascii="Arial" w:hAnsi="Arial" w:cs="Arial"/>
          <w:sz w:val="22"/>
          <w:szCs w:val="22"/>
        </w:rPr>
        <w:t xml:space="preserve"> comité de sélection</w:t>
      </w:r>
      <w:r w:rsidR="0008097C" w:rsidRPr="00927CE9">
        <w:rPr>
          <w:rFonts w:ascii="Arial" w:hAnsi="Arial" w:cs="Arial"/>
          <w:sz w:val="22"/>
          <w:szCs w:val="22"/>
        </w:rPr>
        <w:t>.</w:t>
      </w:r>
    </w:p>
    <w:p w14:paraId="4A941C8E" w14:textId="5FDB9C25" w:rsidR="0047088E" w:rsidRDefault="0047088E" w:rsidP="00583C2A">
      <w:pPr>
        <w:spacing w:line="240" w:lineRule="atLeast"/>
        <w:jc w:val="both"/>
        <w:rPr>
          <w:rFonts w:ascii="Arial" w:hAnsi="Arial" w:cs="Arial"/>
          <w:sz w:val="22"/>
          <w:szCs w:val="22"/>
        </w:rPr>
      </w:pPr>
    </w:p>
    <w:p w14:paraId="39C43AE9" w14:textId="77777777" w:rsidR="00B15224" w:rsidRDefault="00B15224" w:rsidP="00AD2D96">
      <w:pPr>
        <w:spacing w:line="240" w:lineRule="atLeast"/>
        <w:jc w:val="both"/>
        <w:rPr>
          <w:rFonts w:ascii="Arial" w:hAnsi="Arial" w:cs="Arial"/>
          <w:color w:val="4F81BD"/>
          <w:sz w:val="22"/>
          <w:szCs w:val="22"/>
        </w:rPr>
      </w:pPr>
    </w:p>
    <w:p w14:paraId="400DA4F0" w14:textId="77777777" w:rsidR="00BE170B" w:rsidRDefault="00BE170B" w:rsidP="00AD2D96">
      <w:pPr>
        <w:spacing w:line="240" w:lineRule="atLeast"/>
        <w:jc w:val="both"/>
        <w:rPr>
          <w:rFonts w:ascii="Arial" w:hAnsi="Arial" w:cs="Arial"/>
          <w:color w:val="4F81BD"/>
          <w:sz w:val="22"/>
          <w:szCs w:val="22"/>
        </w:rPr>
      </w:pPr>
    </w:p>
    <w:p w14:paraId="73B36E0C" w14:textId="77777777" w:rsidR="00BE170B" w:rsidRDefault="00BE170B" w:rsidP="00AD2D96">
      <w:pPr>
        <w:spacing w:line="240" w:lineRule="atLeast"/>
        <w:jc w:val="both"/>
        <w:rPr>
          <w:rFonts w:ascii="Arial" w:hAnsi="Arial" w:cs="Arial"/>
          <w:color w:val="4F81BD"/>
          <w:sz w:val="22"/>
          <w:szCs w:val="22"/>
        </w:rPr>
      </w:pPr>
    </w:p>
    <w:p w14:paraId="04017EB7" w14:textId="77777777" w:rsidR="00BE170B" w:rsidRDefault="00BE170B" w:rsidP="00AD2D96">
      <w:pPr>
        <w:spacing w:line="240" w:lineRule="atLeast"/>
        <w:jc w:val="both"/>
        <w:rPr>
          <w:rFonts w:ascii="Arial" w:hAnsi="Arial" w:cs="Arial"/>
          <w:color w:val="4F81BD"/>
          <w:sz w:val="22"/>
          <w:szCs w:val="22"/>
        </w:rPr>
      </w:pPr>
    </w:p>
    <w:p w14:paraId="625BC421" w14:textId="77777777" w:rsidR="007D2747" w:rsidRDefault="007D2747" w:rsidP="00AD2D96">
      <w:pPr>
        <w:spacing w:line="240" w:lineRule="atLeast"/>
        <w:jc w:val="both"/>
        <w:rPr>
          <w:rFonts w:ascii="Arial" w:hAnsi="Arial" w:cs="Arial"/>
          <w:color w:val="4F81BD"/>
          <w:sz w:val="22"/>
          <w:szCs w:val="22"/>
        </w:rPr>
      </w:pPr>
    </w:p>
    <w:p w14:paraId="3814D7FC" w14:textId="5ABE1E5D" w:rsidR="00EF1B5B" w:rsidRPr="00731095" w:rsidRDefault="00EF1B5B" w:rsidP="0082546E">
      <w:pPr>
        <w:numPr>
          <w:ilvl w:val="0"/>
          <w:numId w:val="21"/>
        </w:numPr>
        <w:pBdr>
          <w:top w:val="single" w:sz="4" w:space="1" w:color="auto"/>
        </w:pBdr>
        <w:shd w:val="clear" w:color="auto" w:fill="D9D9D9"/>
        <w:spacing w:line="240" w:lineRule="atLeast"/>
        <w:jc w:val="both"/>
        <w:rPr>
          <w:rFonts w:ascii="Arial" w:hAnsi="Arial" w:cs="Arial"/>
          <w:b/>
          <w:bCs/>
          <w:caps/>
          <w:color w:val="1F497D"/>
          <w:sz w:val="22"/>
          <w:szCs w:val="22"/>
        </w:rPr>
      </w:pPr>
      <w:r w:rsidRPr="00731095">
        <w:rPr>
          <w:rFonts w:ascii="Arial" w:hAnsi="Arial" w:cs="Arial"/>
          <w:b/>
          <w:bCs/>
          <w:caps/>
          <w:color w:val="1F497D"/>
          <w:sz w:val="22"/>
          <w:szCs w:val="22"/>
        </w:rPr>
        <w:lastRenderedPageBreak/>
        <w:t>Critères d’appréciation des projets</w:t>
      </w:r>
    </w:p>
    <w:p w14:paraId="46EA9405" w14:textId="7A7B6518" w:rsidR="00657DF0" w:rsidRPr="00731095" w:rsidRDefault="00AA53CC" w:rsidP="00AA53CC">
      <w:pPr>
        <w:spacing w:before="100" w:beforeAutospacing="1" w:after="100" w:afterAutospacing="1"/>
        <w:outlineLvl w:val="2"/>
        <w:rPr>
          <w:rFonts w:ascii="Arial" w:hAnsi="Arial" w:cs="Arial"/>
          <w:b/>
          <w:bCs/>
          <w:sz w:val="22"/>
          <w:szCs w:val="22"/>
        </w:rPr>
      </w:pPr>
      <w:r w:rsidRPr="00731095">
        <w:rPr>
          <w:rFonts w:ascii="Arial" w:hAnsi="Arial" w:cs="Arial"/>
          <w:b/>
          <w:bCs/>
          <w:sz w:val="22"/>
          <w:szCs w:val="22"/>
        </w:rPr>
        <w:t>Stratégie</w:t>
      </w:r>
      <w:r w:rsidR="00657DF0" w:rsidRPr="00731095">
        <w:rPr>
          <w:rFonts w:ascii="Arial" w:hAnsi="Arial" w:cs="Arial"/>
          <w:b/>
          <w:bCs/>
          <w:sz w:val="22"/>
          <w:szCs w:val="22"/>
        </w:rPr>
        <w:t xml:space="preserve"> Entreprise et Innovation</w:t>
      </w:r>
    </w:p>
    <w:p w14:paraId="6DA5F60D" w14:textId="77777777" w:rsidR="00711799" w:rsidRPr="00731095" w:rsidRDefault="00657DF0" w:rsidP="00AA53CC">
      <w:pPr>
        <w:spacing w:line="240" w:lineRule="atLeast"/>
        <w:ind w:left="360"/>
        <w:jc w:val="both"/>
        <w:rPr>
          <w:rFonts w:ascii="Arial" w:hAnsi="Arial" w:cs="Arial"/>
          <w:sz w:val="22"/>
          <w:szCs w:val="22"/>
        </w:rPr>
      </w:pPr>
      <w:r w:rsidRPr="00731095">
        <w:rPr>
          <w:rFonts w:ascii="Arial" w:hAnsi="Arial" w:cs="Arial"/>
          <w:sz w:val="22"/>
          <w:szCs w:val="22"/>
        </w:rPr>
        <w:t xml:space="preserve">Cohérence du projet par rapport à la stratégie de l’entreprise et à l’appel à projet. Définition d’un plan de management clair avec des phases, un budget. </w:t>
      </w:r>
      <w:r w:rsidR="00711799" w:rsidRPr="00731095">
        <w:rPr>
          <w:rFonts w:ascii="Arial" w:hAnsi="Arial" w:cs="Arial"/>
          <w:sz w:val="22"/>
          <w:szCs w:val="22"/>
        </w:rPr>
        <w:t xml:space="preserve">Identification du marché, analyse concurrence. Capacité de l’entreprise à porter le projet. Identification des obstacles technico-économiques. Echéance de mise sur le marché. </w:t>
      </w:r>
    </w:p>
    <w:p w14:paraId="10DD9AEB" w14:textId="48753E12" w:rsidR="00711799" w:rsidRPr="00DD5372" w:rsidRDefault="00711799" w:rsidP="00AA53CC">
      <w:pPr>
        <w:spacing w:line="240" w:lineRule="atLeast"/>
        <w:ind w:left="360"/>
        <w:jc w:val="both"/>
        <w:rPr>
          <w:rFonts w:ascii="Arial" w:hAnsi="Arial" w:cs="Arial"/>
          <w:sz w:val="22"/>
          <w:szCs w:val="22"/>
        </w:rPr>
      </w:pPr>
      <w:r w:rsidRPr="00731095">
        <w:rPr>
          <w:rFonts w:ascii="Arial" w:hAnsi="Arial" w:cs="Arial"/>
          <w:sz w:val="22"/>
          <w:szCs w:val="22"/>
        </w:rPr>
        <w:t>Degré d’innovation</w:t>
      </w:r>
      <w:r w:rsidR="00AA53CC" w:rsidRPr="00731095">
        <w:rPr>
          <w:rFonts w:ascii="Arial" w:hAnsi="Arial" w:cs="Arial"/>
          <w:sz w:val="22"/>
          <w:szCs w:val="22"/>
        </w:rPr>
        <w:t>. Niveau de TRL</w:t>
      </w:r>
      <w:r w:rsidRPr="00731095">
        <w:rPr>
          <w:rFonts w:ascii="Arial" w:hAnsi="Arial" w:cs="Arial"/>
          <w:sz w:val="22"/>
          <w:szCs w:val="22"/>
        </w:rPr>
        <w:t xml:space="preserve">. Innovation produit/process/service. </w:t>
      </w:r>
      <w:r w:rsidR="00AA53CC" w:rsidRPr="00731095">
        <w:rPr>
          <w:rFonts w:ascii="Arial" w:hAnsi="Arial" w:cs="Arial"/>
          <w:sz w:val="22"/>
          <w:szCs w:val="22"/>
        </w:rPr>
        <w:t xml:space="preserve">A quel besoin </w:t>
      </w:r>
      <w:proofErr w:type="spellStart"/>
      <w:r w:rsidR="00AA53CC" w:rsidRPr="00731095">
        <w:rPr>
          <w:rFonts w:ascii="Arial" w:hAnsi="Arial" w:cs="Arial"/>
          <w:sz w:val="22"/>
          <w:szCs w:val="22"/>
        </w:rPr>
        <w:t>repond</w:t>
      </w:r>
      <w:proofErr w:type="spellEnd"/>
      <w:r w:rsidR="00AA53CC" w:rsidRPr="00731095">
        <w:rPr>
          <w:rFonts w:ascii="Arial" w:hAnsi="Arial" w:cs="Arial"/>
          <w:sz w:val="22"/>
          <w:szCs w:val="22"/>
        </w:rPr>
        <w:t xml:space="preserve"> l</w:t>
      </w:r>
      <w:r w:rsidRPr="00731095">
        <w:rPr>
          <w:rFonts w:ascii="Arial" w:hAnsi="Arial" w:cs="Arial"/>
          <w:sz w:val="22"/>
          <w:szCs w:val="22"/>
        </w:rPr>
        <w:t>’innovation</w:t>
      </w:r>
      <w:r w:rsidR="00AA53CC" w:rsidRPr="00731095">
        <w:rPr>
          <w:rFonts w:ascii="Arial" w:hAnsi="Arial" w:cs="Arial"/>
          <w:sz w:val="22"/>
          <w:szCs w:val="22"/>
        </w:rPr>
        <w:t xml:space="preserve"> ? </w:t>
      </w:r>
      <w:r w:rsidRPr="00731095">
        <w:rPr>
          <w:rFonts w:ascii="Arial" w:hAnsi="Arial" w:cs="Arial"/>
          <w:sz w:val="22"/>
          <w:szCs w:val="22"/>
        </w:rPr>
        <w:t>Valeur ajoutée de l’innovation</w:t>
      </w:r>
      <w:r w:rsidRPr="00731095">
        <w:rPr>
          <w:rFonts w:ascii="Arial" w:hAnsi="Arial" w:cs="Arial"/>
        </w:rPr>
        <w:t xml:space="preserve">. </w:t>
      </w:r>
      <w:r w:rsidR="00C501E9" w:rsidRPr="00DD5372">
        <w:rPr>
          <w:rFonts w:ascii="Arial" w:hAnsi="Arial" w:cs="Arial"/>
          <w:sz w:val="22"/>
          <w:szCs w:val="22"/>
        </w:rPr>
        <w:t>Dépôt</w:t>
      </w:r>
      <w:r w:rsidRPr="00DD5372">
        <w:rPr>
          <w:rFonts w:ascii="Arial" w:hAnsi="Arial" w:cs="Arial"/>
          <w:sz w:val="22"/>
          <w:szCs w:val="22"/>
        </w:rPr>
        <w:t xml:space="preserve"> de brevets</w:t>
      </w:r>
      <w:r w:rsidR="00C501E9" w:rsidRPr="00DD5372">
        <w:rPr>
          <w:rFonts w:ascii="Arial" w:hAnsi="Arial" w:cs="Arial"/>
          <w:sz w:val="22"/>
          <w:szCs w:val="22"/>
        </w:rPr>
        <w:t xml:space="preserve"> possibles. Veille technologique.</w:t>
      </w:r>
      <w:r w:rsidR="00196992" w:rsidRPr="00DD5372">
        <w:rPr>
          <w:rFonts w:ascii="Arial" w:hAnsi="Arial" w:cs="Arial"/>
          <w:sz w:val="22"/>
          <w:szCs w:val="22"/>
        </w:rPr>
        <w:t xml:space="preserve"> </w:t>
      </w:r>
    </w:p>
    <w:p w14:paraId="30D9091F" w14:textId="4A50CD3D" w:rsidR="005C3375" w:rsidRPr="00731095" w:rsidRDefault="005C3375" w:rsidP="00AA53CC">
      <w:pPr>
        <w:spacing w:before="100" w:beforeAutospacing="1" w:after="100" w:afterAutospacing="1"/>
        <w:outlineLvl w:val="2"/>
        <w:rPr>
          <w:rFonts w:ascii="Arial" w:hAnsi="Arial" w:cs="Arial"/>
          <w:b/>
          <w:bCs/>
          <w:sz w:val="22"/>
          <w:szCs w:val="22"/>
        </w:rPr>
      </w:pPr>
      <w:r w:rsidRPr="00731095">
        <w:rPr>
          <w:rFonts w:ascii="Arial" w:hAnsi="Arial" w:cs="Arial"/>
          <w:b/>
          <w:bCs/>
          <w:sz w:val="22"/>
          <w:szCs w:val="22"/>
        </w:rPr>
        <w:t>Impact économique, territorial et environnemental</w:t>
      </w:r>
    </w:p>
    <w:p w14:paraId="17D0AD45" w14:textId="77777777" w:rsidR="00C43C1B" w:rsidRPr="00731095" w:rsidRDefault="00AA53CC" w:rsidP="00C43C1B">
      <w:pPr>
        <w:ind w:left="357"/>
        <w:rPr>
          <w:rFonts w:ascii="Arial" w:hAnsi="Arial" w:cs="Arial"/>
          <w:sz w:val="22"/>
          <w:szCs w:val="22"/>
        </w:rPr>
      </w:pPr>
      <w:r w:rsidRPr="00731095">
        <w:rPr>
          <w:rFonts w:ascii="Arial" w:hAnsi="Arial" w:cs="Arial"/>
          <w:sz w:val="22"/>
          <w:szCs w:val="22"/>
        </w:rPr>
        <w:t>Prévisionnel</w:t>
      </w:r>
      <w:r w:rsidR="00C501E9" w:rsidRPr="00731095">
        <w:rPr>
          <w:rFonts w:ascii="Arial" w:hAnsi="Arial" w:cs="Arial"/>
          <w:sz w:val="22"/>
          <w:szCs w:val="22"/>
        </w:rPr>
        <w:t xml:space="preserve"> du chiffre d’affaires. R</w:t>
      </w:r>
      <w:r w:rsidR="005C3375" w:rsidRPr="00731095">
        <w:rPr>
          <w:rFonts w:ascii="Arial" w:hAnsi="Arial" w:cs="Arial"/>
          <w:sz w:val="22"/>
          <w:szCs w:val="22"/>
        </w:rPr>
        <w:t xml:space="preserve">etombées économiques et sociales, notamment en termes de création d’emplois, de diversification de l’activité, </w:t>
      </w:r>
      <w:r w:rsidR="00C501E9" w:rsidRPr="00731095">
        <w:rPr>
          <w:rFonts w:ascii="Arial" w:hAnsi="Arial" w:cs="Arial"/>
          <w:sz w:val="22"/>
          <w:szCs w:val="22"/>
        </w:rPr>
        <w:t>de développement à l’export</w:t>
      </w:r>
      <w:r w:rsidR="005C3375" w:rsidRPr="00731095">
        <w:rPr>
          <w:rFonts w:ascii="Arial" w:hAnsi="Arial" w:cs="Arial"/>
          <w:sz w:val="22"/>
          <w:szCs w:val="22"/>
        </w:rPr>
        <w:t xml:space="preserve">. </w:t>
      </w:r>
      <w:r w:rsidR="00C501E9" w:rsidRPr="00731095">
        <w:rPr>
          <w:rFonts w:ascii="Arial" w:hAnsi="Arial" w:cs="Arial"/>
          <w:sz w:val="22"/>
          <w:szCs w:val="22"/>
        </w:rPr>
        <w:t>Implication</w:t>
      </w:r>
      <w:r w:rsidR="005C3375" w:rsidRPr="00731095">
        <w:rPr>
          <w:rFonts w:ascii="Arial" w:hAnsi="Arial" w:cs="Arial"/>
          <w:sz w:val="22"/>
          <w:szCs w:val="22"/>
        </w:rPr>
        <w:t xml:space="preserve"> des acteurs locaux</w:t>
      </w:r>
      <w:r w:rsidR="00C501E9" w:rsidRPr="00731095">
        <w:rPr>
          <w:rFonts w:ascii="Arial" w:hAnsi="Arial" w:cs="Arial"/>
          <w:sz w:val="22"/>
          <w:szCs w:val="22"/>
        </w:rPr>
        <w:t xml:space="preserve">, </w:t>
      </w:r>
      <w:r w:rsidR="005C3375" w:rsidRPr="00731095">
        <w:rPr>
          <w:rFonts w:ascii="Arial" w:hAnsi="Arial" w:cs="Arial"/>
          <w:sz w:val="22"/>
          <w:szCs w:val="22"/>
        </w:rPr>
        <w:t xml:space="preserve">synergies régionales. </w:t>
      </w:r>
    </w:p>
    <w:p w14:paraId="113FA7A2" w14:textId="0936D687" w:rsidR="005C3375" w:rsidRPr="00731095" w:rsidRDefault="00C501E9" w:rsidP="00C43C1B">
      <w:pPr>
        <w:ind w:left="357"/>
        <w:rPr>
          <w:rFonts w:ascii="Arial" w:hAnsi="Arial" w:cs="Arial"/>
          <w:sz w:val="22"/>
          <w:szCs w:val="22"/>
        </w:rPr>
      </w:pPr>
      <w:r w:rsidRPr="00731095">
        <w:rPr>
          <w:rFonts w:ascii="Arial" w:hAnsi="Arial" w:cs="Arial"/>
          <w:sz w:val="22"/>
          <w:szCs w:val="22"/>
        </w:rPr>
        <w:t>D</w:t>
      </w:r>
      <w:r w:rsidR="005C3375" w:rsidRPr="00731095">
        <w:rPr>
          <w:rFonts w:ascii="Arial" w:hAnsi="Arial" w:cs="Arial"/>
          <w:sz w:val="22"/>
          <w:szCs w:val="22"/>
        </w:rPr>
        <w:t>éfis environnementaux</w:t>
      </w:r>
      <w:r w:rsidRPr="00731095">
        <w:rPr>
          <w:rFonts w:ascii="Arial" w:hAnsi="Arial" w:cs="Arial"/>
          <w:sz w:val="22"/>
          <w:szCs w:val="22"/>
        </w:rPr>
        <w:t xml:space="preserve">, gestion de </w:t>
      </w:r>
      <w:r w:rsidR="005C3375" w:rsidRPr="00731095">
        <w:rPr>
          <w:rFonts w:ascii="Arial" w:hAnsi="Arial" w:cs="Arial"/>
          <w:sz w:val="22"/>
          <w:szCs w:val="22"/>
        </w:rPr>
        <w:t>l’utilisation des ressources (matières, énergie)</w:t>
      </w:r>
      <w:r w:rsidRPr="00731095">
        <w:rPr>
          <w:rFonts w:ascii="Arial" w:hAnsi="Arial" w:cs="Arial"/>
          <w:sz w:val="22"/>
          <w:szCs w:val="22"/>
        </w:rPr>
        <w:t>. I</w:t>
      </w:r>
      <w:r w:rsidR="005C3375" w:rsidRPr="00731095">
        <w:rPr>
          <w:rFonts w:ascii="Arial" w:hAnsi="Arial" w:cs="Arial"/>
          <w:sz w:val="22"/>
          <w:szCs w:val="22"/>
        </w:rPr>
        <w:t>ntégrat</w:t>
      </w:r>
      <w:r w:rsidRPr="00731095">
        <w:rPr>
          <w:rFonts w:ascii="Arial" w:hAnsi="Arial" w:cs="Arial"/>
          <w:sz w:val="22"/>
          <w:szCs w:val="22"/>
        </w:rPr>
        <w:t>ion d’</w:t>
      </w:r>
      <w:r w:rsidR="005C3375" w:rsidRPr="00731095">
        <w:rPr>
          <w:rFonts w:ascii="Arial" w:hAnsi="Arial" w:cs="Arial"/>
          <w:sz w:val="22"/>
          <w:szCs w:val="22"/>
        </w:rPr>
        <w:t xml:space="preserve">une approche durable comme le </w:t>
      </w:r>
      <w:r w:rsidRPr="00731095">
        <w:rPr>
          <w:rFonts w:ascii="Arial" w:hAnsi="Arial" w:cs="Arial"/>
          <w:sz w:val="22"/>
          <w:szCs w:val="22"/>
        </w:rPr>
        <w:t>traitement des déchets</w:t>
      </w:r>
      <w:r w:rsidR="005C3375" w:rsidRPr="00731095">
        <w:rPr>
          <w:rFonts w:ascii="Arial" w:hAnsi="Arial" w:cs="Arial"/>
          <w:sz w:val="22"/>
          <w:szCs w:val="22"/>
        </w:rPr>
        <w:t xml:space="preserve"> et l’</w:t>
      </w:r>
      <w:r w:rsidRPr="00731095">
        <w:rPr>
          <w:rFonts w:ascii="Arial" w:hAnsi="Arial" w:cs="Arial"/>
          <w:sz w:val="22"/>
          <w:szCs w:val="22"/>
        </w:rPr>
        <w:t>A</w:t>
      </w:r>
      <w:r w:rsidR="005C3375" w:rsidRPr="00731095">
        <w:rPr>
          <w:rFonts w:ascii="Arial" w:hAnsi="Arial" w:cs="Arial"/>
          <w:sz w:val="22"/>
          <w:szCs w:val="22"/>
        </w:rPr>
        <w:t xml:space="preserve">nalyse du </w:t>
      </w:r>
      <w:r w:rsidRPr="00731095">
        <w:rPr>
          <w:rFonts w:ascii="Arial" w:hAnsi="Arial" w:cs="Arial"/>
          <w:sz w:val="22"/>
          <w:szCs w:val="22"/>
        </w:rPr>
        <w:t>C</w:t>
      </w:r>
      <w:r w:rsidR="005C3375" w:rsidRPr="00731095">
        <w:rPr>
          <w:rFonts w:ascii="Arial" w:hAnsi="Arial" w:cs="Arial"/>
          <w:sz w:val="22"/>
          <w:szCs w:val="22"/>
        </w:rPr>
        <w:t xml:space="preserve">ycle de </w:t>
      </w:r>
      <w:r w:rsidRPr="00731095">
        <w:rPr>
          <w:rFonts w:ascii="Arial" w:hAnsi="Arial" w:cs="Arial"/>
          <w:sz w:val="22"/>
          <w:szCs w:val="22"/>
        </w:rPr>
        <w:t>V</w:t>
      </w:r>
      <w:r w:rsidR="005C3375" w:rsidRPr="00731095">
        <w:rPr>
          <w:rFonts w:ascii="Arial" w:hAnsi="Arial" w:cs="Arial"/>
          <w:sz w:val="22"/>
          <w:szCs w:val="22"/>
        </w:rPr>
        <w:t xml:space="preserve">ie </w:t>
      </w:r>
      <w:r w:rsidRPr="00731095">
        <w:rPr>
          <w:rFonts w:ascii="Arial" w:hAnsi="Arial" w:cs="Arial"/>
          <w:sz w:val="22"/>
          <w:szCs w:val="22"/>
        </w:rPr>
        <w:t>du couple</w:t>
      </w:r>
      <w:r w:rsidR="005C3375" w:rsidRPr="00731095">
        <w:rPr>
          <w:rFonts w:ascii="Arial" w:hAnsi="Arial" w:cs="Arial"/>
          <w:sz w:val="22"/>
          <w:szCs w:val="22"/>
        </w:rPr>
        <w:t xml:space="preserve"> produit</w:t>
      </w:r>
      <w:r w:rsidRPr="00731095">
        <w:rPr>
          <w:rFonts w:ascii="Arial" w:hAnsi="Arial" w:cs="Arial"/>
          <w:sz w:val="22"/>
          <w:szCs w:val="22"/>
        </w:rPr>
        <w:t>/process</w:t>
      </w:r>
      <w:r w:rsidR="005C3375" w:rsidRPr="00731095">
        <w:rPr>
          <w:rFonts w:ascii="Arial" w:hAnsi="Arial" w:cs="Arial"/>
          <w:sz w:val="22"/>
          <w:szCs w:val="22"/>
        </w:rPr>
        <w:t>.</w:t>
      </w:r>
    </w:p>
    <w:p w14:paraId="18223DA6" w14:textId="703486DB" w:rsidR="005C3375" w:rsidRPr="00731095" w:rsidRDefault="005C3375" w:rsidP="00AA2EEA">
      <w:pPr>
        <w:spacing w:line="240" w:lineRule="atLeast"/>
        <w:jc w:val="both"/>
        <w:rPr>
          <w:rFonts w:ascii="Arial" w:hAnsi="Arial" w:cs="Arial"/>
          <w:b/>
          <w:sz w:val="22"/>
          <w:szCs w:val="22"/>
        </w:rPr>
      </w:pPr>
    </w:p>
    <w:p w14:paraId="2A0E5290" w14:textId="77777777" w:rsidR="00227FF0" w:rsidRDefault="00227FF0" w:rsidP="00583C2A">
      <w:pPr>
        <w:spacing w:line="240" w:lineRule="atLeast"/>
        <w:jc w:val="both"/>
        <w:rPr>
          <w:rFonts w:ascii="Arial" w:hAnsi="Arial" w:cs="Arial"/>
          <w:sz w:val="22"/>
          <w:szCs w:val="22"/>
          <w:u w:val="single"/>
        </w:rPr>
      </w:pPr>
    </w:p>
    <w:p w14:paraId="02823682" w14:textId="77777777" w:rsidR="00583C2A" w:rsidRPr="003F2678" w:rsidRDefault="00583C2A" w:rsidP="0082546E">
      <w:pPr>
        <w:numPr>
          <w:ilvl w:val="0"/>
          <w:numId w:val="21"/>
        </w:numPr>
        <w:pBdr>
          <w:top w:val="single" w:sz="4" w:space="1" w:color="auto"/>
        </w:pBdr>
        <w:shd w:val="clear" w:color="auto" w:fill="D9D9D9"/>
        <w:spacing w:line="240" w:lineRule="atLeast"/>
        <w:jc w:val="both"/>
        <w:rPr>
          <w:rFonts w:ascii="Arial" w:hAnsi="Arial" w:cs="Arial"/>
          <w:b/>
          <w:bCs/>
          <w:caps/>
          <w:color w:val="1F497D"/>
          <w:sz w:val="22"/>
          <w:szCs w:val="22"/>
        </w:rPr>
      </w:pPr>
      <w:r w:rsidRPr="003F2678">
        <w:rPr>
          <w:rFonts w:ascii="Arial" w:hAnsi="Arial" w:cs="Arial"/>
          <w:b/>
          <w:bCs/>
          <w:caps/>
          <w:color w:val="1F497D"/>
          <w:sz w:val="22"/>
          <w:szCs w:val="22"/>
        </w:rPr>
        <w:t>Instruction des candidatures</w:t>
      </w:r>
    </w:p>
    <w:p w14:paraId="5871C4AF" w14:textId="77777777" w:rsidR="00583C2A" w:rsidRPr="00927CE9" w:rsidRDefault="00583C2A" w:rsidP="00531178">
      <w:pPr>
        <w:spacing w:line="240" w:lineRule="atLeast"/>
        <w:jc w:val="both"/>
        <w:rPr>
          <w:rFonts w:ascii="Arial" w:hAnsi="Arial" w:cs="Arial"/>
          <w:sz w:val="22"/>
          <w:szCs w:val="22"/>
        </w:rPr>
      </w:pPr>
    </w:p>
    <w:p w14:paraId="1F9354E8" w14:textId="77777777" w:rsidR="00531178" w:rsidRPr="00927CE9" w:rsidRDefault="00583C2A" w:rsidP="00531178">
      <w:pPr>
        <w:pStyle w:val="Titre2"/>
        <w:numPr>
          <w:ilvl w:val="0"/>
          <w:numId w:val="3"/>
        </w:numPr>
        <w:jc w:val="both"/>
        <w:rPr>
          <w:rFonts w:ascii="Arial" w:hAnsi="Arial" w:cs="Arial"/>
          <w:b w:val="0"/>
          <w:color w:val="auto"/>
        </w:rPr>
      </w:pPr>
      <w:bookmarkStart w:id="3" w:name="_Toc61971700"/>
      <w:r w:rsidRPr="00927CE9">
        <w:rPr>
          <w:rFonts w:ascii="Arial" w:hAnsi="Arial" w:cs="Arial"/>
          <w:color w:val="auto"/>
        </w:rPr>
        <w:t xml:space="preserve">Elaboration des dossiers : </w:t>
      </w:r>
      <w:r w:rsidR="00531178" w:rsidRPr="00927CE9">
        <w:rPr>
          <w:rFonts w:ascii="Arial" w:hAnsi="Arial" w:cs="Arial"/>
          <w:b w:val="0"/>
          <w:color w:val="auto"/>
        </w:rPr>
        <w:t>l</w:t>
      </w:r>
      <w:r w:rsidRPr="00927CE9">
        <w:rPr>
          <w:rFonts w:ascii="Arial" w:hAnsi="Arial" w:cs="Arial"/>
          <w:b w:val="0"/>
          <w:color w:val="auto"/>
        </w:rPr>
        <w:t>e dossier de candidature doit comprendre :</w:t>
      </w:r>
      <w:bookmarkEnd w:id="3"/>
    </w:p>
    <w:p w14:paraId="722CFEE7" w14:textId="77777777" w:rsidR="00531178" w:rsidRPr="00927CE9" w:rsidRDefault="00531178" w:rsidP="00531178">
      <w:pPr>
        <w:rPr>
          <w:rFonts w:ascii="Arial" w:hAnsi="Arial" w:cs="Arial"/>
          <w:sz w:val="22"/>
          <w:szCs w:val="22"/>
        </w:rPr>
      </w:pPr>
    </w:p>
    <w:p w14:paraId="433BCDB8" w14:textId="77777777" w:rsidR="00583C2A" w:rsidRPr="00927CE9" w:rsidRDefault="00C40AEB" w:rsidP="00531178">
      <w:pPr>
        <w:pStyle w:val="listepuce"/>
        <w:numPr>
          <w:ilvl w:val="0"/>
          <w:numId w:val="4"/>
        </w:numPr>
        <w:tabs>
          <w:tab w:val="clear" w:pos="1065"/>
          <w:tab w:val="num" w:pos="360"/>
        </w:tabs>
        <w:autoSpaceDE w:val="0"/>
        <w:autoSpaceDN w:val="0"/>
        <w:adjustRightInd w:val="0"/>
        <w:spacing w:before="0" w:line="240" w:lineRule="atLeast"/>
        <w:ind w:left="360"/>
        <w:jc w:val="both"/>
        <w:rPr>
          <w:rFonts w:ascii="Arial" w:hAnsi="Arial" w:cs="Arial"/>
        </w:rPr>
      </w:pPr>
      <w:r w:rsidRPr="00927CE9">
        <w:rPr>
          <w:rFonts w:ascii="Arial" w:hAnsi="Arial" w:cs="Arial"/>
        </w:rPr>
        <w:t>Le</w:t>
      </w:r>
      <w:r w:rsidR="00583C2A" w:rsidRPr="00927CE9">
        <w:rPr>
          <w:rFonts w:ascii="Arial" w:hAnsi="Arial" w:cs="Arial"/>
        </w:rPr>
        <w:t xml:space="preserve"> formulaire de candidature ci-joint, dûment rempli, daté et signé par un représentant légal de l’entreprise</w:t>
      </w:r>
    </w:p>
    <w:p w14:paraId="684FD19A" w14:textId="77777777" w:rsidR="003F0D6E" w:rsidRPr="00927CE9" w:rsidRDefault="00C40AEB" w:rsidP="00531178">
      <w:pPr>
        <w:pStyle w:val="listepuce"/>
        <w:numPr>
          <w:ilvl w:val="0"/>
          <w:numId w:val="2"/>
        </w:numPr>
        <w:autoSpaceDE w:val="0"/>
        <w:autoSpaceDN w:val="0"/>
        <w:adjustRightInd w:val="0"/>
        <w:spacing w:before="0" w:line="240" w:lineRule="atLeast"/>
        <w:jc w:val="both"/>
        <w:rPr>
          <w:rFonts w:ascii="Arial" w:hAnsi="Arial" w:cs="Arial"/>
        </w:rPr>
      </w:pPr>
      <w:r w:rsidRPr="00927CE9">
        <w:rPr>
          <w:rFonts w:ascii="Arial" w:hAnsi="Arial" w:cs="Arial"/>
        </w:rPr>
        <w:t>Les</w:t>
      </w:r>
      <w:r w:rsidR="004042B2" w:rsidRPr="00927CE9">
        <w:rPr>
          <w:rFonts w:ascii="Arial" w:hAnsi="Arial" w:cs="Arial"/>
        </w:rPr>
        <w:t xml:space="preserve"> devis des</w:t>
      </w:r>
      <w:r w:rsidR="00583C2A" w:rsidRPr="00927CE9">
        <w:rPr>
          <w:rFonts w:ascii="Arial" w:hAnsi="Arial" w:cs="Arial"/>
        </w:rPr>
        <w:t xml:space="preserve"> structure</w:t>
      </w:r>
      <w:r w:rsidR="004042B2" w:rsidRPr="00927CE9">
        <w:rPr>
          <w:rFonts w:ascii="Arial" w:hAnsi="Arial" w:cs="Arial"/>
        </w:rPr>
        <w:t>s</w:t>
      </w:r>
      <w:r w:rsidR="00E66659" w:rsidRPr="00927CE9">
        <w:rPr>
          <w:rFonts w:ascii="Arial" w:hAnsi="Arial" w:cs="Arial"/>
        </w:rPr>
        <w:t xml:space="preserve"> proposé</w:t>
      </w:r>
      <w:r w:rsidR="004042B2" w:rsidRPr="00927CE9">
        <w:rPr>
          <w:rFonts w:ascii="Arial" w:hAnsi="Arial" w:cs="Arial"/>
        </w:rPr>
        <w:t xml:space="preserve">s pour les </w:t>
      </w:r>
      <w:r w:rsidR="00583C2A" w:rsidRPr="00927CE9">
        <w:rPr>
          <w:rFonts w:ascii="Arial" w:hAnsi="Arial" w:cs="Arial"/>
        </w:rPr>
        <w:t>étude</w:t>
      </w:r>
      <w:r w:rsidR="004042B2" w:rsidRPr="00927CE9">
        <w:rPr>
          <w:rFonts w:ascii="Arial" w:hAnsi="Arial" w:cs="Arial"/>
        </w:rPr>
        <w:t>s</w:t>
      </w:r>
      <w:r w:rsidR="00583C2A" w:rsidRPr="00927CE9">
        <w:rPr>
          <w:rFonts w:ascii="Arial" w:hAnsi="Arial" w:cs="Arial"/>
        </w:rPr>
        <w:t xml:space="preserve"> de faisabilité</w:t>
      </w:r>
      <w:r w:rsidR="0043656D" w:rsidRPr="00927CE9">
        <w:rPr>
          <w:rFonts w:ascii="Arial" w:hAnsi="Arial" w:cs="Arial"/>
        </w:rPr>
        <w:t xml:space="preserve"> </w:t>
      </w:r>
    </w:p>
    <w:p w14:paraId="5928DEE7" w14:textId="1F04C0C1" w:rsidR="00583C2A" w:rsidRPr="00927CE9" w:rsidRDefault="00C40AEB" w:rsidP="00531178">
      <w:pPr>
        <w:pStyle w:val="listepuce"/>
        <w:numPr>
          <w:ilvl w:val="0"/>
          <w:numId w:val="2"/>
        </w:numPr>
        <w:autoSpaceDE w:val="0"/>
        <w:autoSpaceDN w:val="0"/>
        <w:adjustRightInd w:val="0"/>
        <w:spacing w:before="0" w:line="240" w:lineRule="atLeast"/>
        <w:jc w:val="both"/>
        <w:rPr>
          <w:rFonts w:ascii="Arial" w:hAnsi="Arial" w:cs="Arial"/>
        </w:rPr>
      </w:pPr>
      <w:r w:rsidRPr="00927CE9">
        <w:rPr>
          <w:rFonts w:ascii="Arial" w:hAnsi="Arial" w:cs="Arial"/>
        </w:rPr>
        <w:t>La</w:t>
      </w:r>
      <w:r w:rsidR="00583C2A" w:rsidRPr="00927CE9">
        <w:rPr>
          <w:rFonts w:ascii="Arial" w:hAnsi="Arial" w:cs="Arial"/>
        </w:rPr>
        <w:t xml:space="preserve"> liste des aides envisagée</w:t>
      </w:r>
      <w:r w:rsidR="0027076C">
        <w:rPr>
          <w:rFonts w:ascii="Arial" w:hAnsi="Arial" w:cs="Arial"/>
        </w:rPr>
        <w:t>s</w:t>
      </w:r>
      <w:r w:rsidR="00583C2A" w:rsidRPr="00927CE9">
        <w:rPr>
          <w:rFonts w:ascii="Arial" w:hAnsi="Arial" w:cs="Arial"/>
        </w:rPr>
        <w:t xml:space="preserve"> sur le projet (le cas échéant)</w:t>
      </w:r>
    </w:p>
    <w:p w14:paraId="0FFC3B95" w14:textId="77777777" w:rsidR="00A300AE" w:rsidRPr="00927CE9" w:rsidRDefault="00C40AEB" w:rsidP="00531178">
      <w:pPr>
        <w:numPr>
          <w:ilvl w:val="0"/>
          <w:numId w:val="2"/>
        </w:numPr>
        <w:autoSpaceDE w:val="0"/>
        <w:autoSpaceDN w:val="0"/>
        <w:adjustRightInd w:val="0"/>
        <w:spacing w:line="240" w:lineRule="atLeast"/>
        <w:jc w:val="both"/>
        <w:rPr>
          <w:rFonts w:ascii="Arial" w:hAnsi="Arial" w:cs="Arial"/>
          <w:sz w:val="22"/>
          <w:szCs w:val="22"/>
        </w:rPr>
      </w:pPr>
      <w:r w:rsidRPr="00927CE9">
        <w:rPr>
          <w:rFonts w:ascii="Arial" w:hAnsi="Arial" w:cs="Arial"/>
          <w:sz w:val="22"/>
          <w:szCs w:val="22"/>
        </w:rPr>
        <w:t>Un</w:t>
      </w:r>
      <w:r w:rsidR="00A300AE" w:rsidRPr="00927CE9">
        <w:rPr>
          <w:rFonts w:ascii="Arial" w:hAnsi="Arial" w:cs="Arial"/>
          <w:sz w:val="22"/>
          <w:szCs w:val="22"/>
        </w:rPr>
        <w:t xml:space="preserve"> engagement du chef d’entreprise sur sa situation régulière au regard de ses obligations fiscales et sociales</w:t>
      </w:r>
    </w:p>
    <w:p w14:paraId="5A8679AD" w14:textId="77777777" w:rsidR="00793D00" w:rsidRPr="00927CE9" w:rsidRDefault="00793D00" w:rsidP="00531178">
      <w:pPr>
        <w:pStyle w:val="En-tte"/>
        <w:autoSpaceDE w:val="0"/>
        <w:autoSpaceDN w:val="0"/>
        <w:adjustRightInd w:val="0"/>
        <w:spacing w:line="240" w:lineRule="atLeast"/>
        <w:jc w:val="both"/>
        <w:rPr>
          <w:rFonts w:ascii="Arial" w:hAnsi="Arial" w:cs="Arial"/>
        </w:rPr>
      </w:pPr>
    </w:p>
    <w:p w14:paraId="73F6C4AD" w14:textId="77777777" w:rsidR="00793D00" w:rsidRPr="00D00D09" w:rsidRDefault="00793D00" w:rsidP="00B34982">
      <w:pPr>
        <w:pStyle w:val="En-tte"/>
        <w:autoSpaceDE w:val="0"/>
        <w:autoSpaceDN w:val="0"/>
        <w:adjustRightInd w:val="0"/>
        <w:spacing w:line="240" w:lineRule="atLeast"/>
        <w:rPr>
          <w:rFonts w:ascii="Arial" w:hAnsi="Arial" w:cs="Arial"/>
          <w:b/>
          <w:i/>
          <w:iCs/>
          <w:sz w:val="20"/>
          <w:szCs w:val="20"/>
        </w:rPr>
      </w:pPr>
      <w:r w:rsidRPr="00D00D09">
        <w:rPr>
          <w:rFonts w:ascii="Arial" w:hAnsi="Arial" w:cs="Arial"/>
          <w:b/>
          <w:i/>
          <w:iCs/>
          <w:sz w:val="20"/>
          <w:szCs w:val="20"/>
        </w:rPr>
        <w:t>DES PIECES COMPLEMENTAIRES POURRONT ETRE DEMANDEES SI LE PROJET EST RETENU.</w:t>
      </w:r>
    </w:p>
    <w:p w14:paraId="5CE41117" w14:textId="77777777" w:rsidR="00793D00" w:rsidRDefault="00793D00" w:rsidP="00531178">
      <w:pPr>
        <w:pStyle w:val="En-tte"/>
        <w:tabs>
          <w:tab w:val="clear" w:pos="4536"/>
          <w:tab w:val="clear" w:pos="9072"/>
        </w:tabs>
        <w:autoSpaceDE w:val="0"/>
        <w:autoSpaceDN w:val="0"/>
        <w:adjustRightInd w:val="0"/>
        <w:spacing w:line="240" w:lineRule="atLeast"/>
        <w:jc w:val="both"/>
        <w:rPr>
          <w:rFonts w:ascii="Arial" w:hAnsi="Arial" w:cs="Arial"/>
        </w:rPr>
      </w:pPr>
    </w:p>
    <w:p w14:paraId="34707D17" w14:textId="77777777" w:rsidR="00583C2A" w:rsidRPr="00927CE9" w:rsidRDefault="00583C2A" w:rsidP="00531178">
      <w:pPr>
        <w:pStyle w:val="Titre2"/>
        <w:numPr>
          <w:ilvl w:val="0"/>
          <w:numId w:val="3"/>
        </w:numPr>
        <w:jc w:val="both"/>
        <w:rPr>
          <w:rFonts w:ascii="Arial" w:hAnsi="Arial" w:cs="Arial"/>
          <w:color w:val="auto"/>
        </w:rPr>
      </w:pPr>
      <w:bookmarkStart w:id="4" w:name="_Toc61971701"/>
      <w:r w:rsidRPr="00927CE9">
        <w:rPr>
          <w:rFonts w:ascii="Arial" w:hAnsi="Arial" w:cs="Arial"/>
          <w:color w:val="auto"/>
        </w:rPr>
        <w:t>Dépôt des dossiers :</w:t>
      </w:r>
      <w:bookmarkEnd w:id="4"/>
    </w:p>
    <w:p w14:paraId="5A7BBE1C" w14:textId="77777777" w:rsidR="00531178" w:rsidRPr="00927CE9" w:rsidRDefault="00531178" w:rsidP="00531178">
      <w:pPr>
        <w:pStyle w:val="listepuce"/>
        <w:numPr>
          <w:ilvl w:val="0"/>
          <w:numId w:val="0"/>
        </w:numPr>
        <w:tabs>
          <w:tab w:val="left" w:pos="2410"/>
        </w:tabs>
        <w:autoSpaceDE w:val="0"/>
        <w:autoSpaceDN w:val="0"/>
        <w:adjustRightInd w:val="0"/>
        <w:spacing w:before="0" w:line="240" w:lineRule="atLeast"/>
        <w:jc w:val="both"/>
        <w:rPr>
          <w:rFonts w:ascii="Arial" w:hAnsi="Arial" w:cs="Arial"/>
        </w:rPr>
      </w:pPr>
    </w:p>
    <w:p w14:paraId="58392172" w14:textId="77777777" w:rsidR="00583C2A" w:rsidRPr="00927CE9" w:rsidRDefault="00583C2A" w:rsidP="00531178">
      <w:pPr>
        <w:pStyle w:val="listepuce"/>
        <w:numPr>
          <w:ilvl w:val="0"/>
          <w:numId w:val="0"/>
        </w:numPr>
        <w:tabs>
          <w:tab w:val="left" w:pos="2410"/>
        </w:tabs>
        <w:autoSpaceDE w:val="0"/>
        <w:autoSpaceDN w:val="0"/>
        <w:adjustRightInd w:val="0"/>
        <w:spacing w:before="0" w:line="240" w:lineRule="atLeast"/>
        <w:jc w:val="both"/>
        <w:rPr>
          <w:rFonts w:ascii="Arial" w:hAnsi="Arial" w:cs="Arial"/>
        </w:rPr>
      </w:pPr>
      <w:r w:rsidRPr="00927CE9">
        <w:rPr>
          <w:rFonts w:ascii="Arial" w:hAnsi="Arial" w:cs="Arial"/>
        </w:rPr>
        <w:t xml:space="preserve">Les dossiers </w:t>
      </w:r>
      <w:r w:rsidR="00F8748B" w:rsidRPr="00927CE9">
        <w:rPr>
          <w:rFonts w:ascii="Arial" w:hAnsi="Arial" w:cs="Arial"/>
        </w:rPr>
        <w:t xml:space="preserve">doivent être adressés </w:t>
      </w:r>
      <w:r w:rsidR="0043656D" w:rsidRPr="00927CE9">
        <w:rPr>
          <w:rFonts w:ascii="Arial" w:hAnsi="Arial" w:cs="Arial"/>
          <w:b/>
          <w:u w:val="single"/>
        </w:rPr>
        <w:t>par mail exclusivement</w:t>
      </w:r>
      <w:r w:rsidR="0043656D" w:rsidRPr="00927CE9">
        <w:rPr>
          <w:rFonts w:ascii="Arial" w:hAnsi="Arial" w:cs="Arial"/>
        </w:rPr>
        <w:t xml:space="preserve"> </w:t>
      </w:r>
      <w:r w:rsidR="00F8748B" w:rsidRPr="00927CE9">
        <w:rPr>
          <w:rFonts w:ascii="Arial" w:hAnsi="Arial" w:cs="Arial"/>
        </w:rPr>
        <w:t>à</w:t>
      </w:r>
      <w:r w:rsidRPr="00927CE9">
        <w:rPr>
          <w:rFonts w:ascii="Arial" w:hAnsi="Arial" w:cs="Arial"/>
        </w:rPr>
        <w:t> :</w:t>
      </w:r>
    </w:p>
    <w:p w14:paraId="22C4F41F" w14:textId="77777777" w:rsidR="00076867" w:rsidRPr="00927CE9" w:rsidRDefault="00374F32" w:rsidP="00C40AEB">
      <w:pPr>
        <w:pStyle w:val="listepuce"/>
        <w:numPr>
          <w:ilvl w:val="0"/>
          <w:numId w:val="0"/>
        </w:numPr>
        <w:autoSpaceDE w:val="0"/>
        <w:autoSpaceDN w:val="0"/>
        <w:adjustRightInd w:val="0"/>
        <w:spacing w:before="0" w:line="240" w:lineRule="atLeast"/>
        <w:ind w:left="708"/>
        <w:jc w:val="both"/>
        <w:rPr>
          <w:rFonts w:ascii="Arial" w:hAnsi="Arial" w:cs="Arial"/>
        </w:rPr>
      </w:pPr>
      <w:r w:rsidRPr="00927CE9">
        <w:rPr>
          <w:rFonts w:ascii="Arial" w:hAnsi="Arial" w:cs="Arial"/>
        </w:rPr>
        <w:t>CIMES</w:t>
      </w:r>
    </w:p>
    <w:p w14:paraId="78D61DB4" w14:textId="7B74372A" w:rsidR="00365720" w:rsidRPr="00927CE9" w:rsidRDefault="00107A54" w:rsidP="00C40AEB">
      <w:pPr>
        <w:pStyle w:val="listepuce"/>
        <w:numPr>
          <w:ilvl w:val="0"/>
          <w:numId w:val="0"/>
        </w:numPr>
        <w:autoSpaceDE w:val="0"/>
        <w:autoSpaceDN w:val="0"/>
        <w:adjustRightInd w:val="0"/>
        <w:spacing w:before="0" w:line="240" w:lineRule="atLeast"/>
        <w:ind w:left="708"/>
        <w:jc w:val="both"/>
        <w:rPr>
          <w:rFonts w:ascii="Arial" w:hAnsi="Arial" w:cs="Arial"/>
        </w:rPr>
      </w:pPr>
      <w:r>
        <w:rPr>
          <w:rFonts w:ascii="Arial" w:hAnsi="Arial" w:cs="Arial"/>
        </w:rPr>
        <w:t>Philippe BAIZET</w:t>
      </w:r>
    </w:p>
    <w:p w14:paraId="493E776E" w14:textId="30A7A866" w:rsidR="00583C2A" w:rsidRPr="00927CE9" w:rsidRDefault="00107A54" w:rsidP="00C40AEB">
      <w:pPr>
        <w:pStyle w:val="listepuce"/>
        <w:numPr>
          <w:ilvl w:val="0"/>
          <w:numId w:val="0"/>
        </w:numPr>
        <w:autoSpaceDE w:val="0"/>
        <w:autoSpaceDN w:val="0"/>
        <w:adjustRightInd w:val="0"/>
        <w:spacing w:before="0" w:line="240" w:lineRule="atLeast"/>
        <w:ind w:left="708"/>
        <w:jc w:val="both"/>
        <w:rPr>
          <w:rFonts w:ascii="Arial" w:hAnsi="Arial" w:cs="Arial"/>
        </w:rPr>
      </w:pPr>
      <w:hyperlink r:id="rId10" w:history="1">
        <w:r w:rsidRPr="003F0D1B">
          <w:rPr>
            <w:rStyle w:val="Lienhypertexte"/>
            <w:rFonts w:ascii="Arial" w:hAnsi="Arial" w:cs="Arial"/>
          </w:rPr>
          <w:t>p.baizet@cimes-hub.com</w:t>
        </w:r>
      </w:hyperlink>
      <w:r w:rsidR="00365720" w:rsidRPr="00927CE9">
        <w:rPr>
          <w:rFonts w:ascii="Arial" w:hAnsi="Arial" w:cs="Arial"/>
        </w:rPr>
        <w:tab/>
      </w:r>
    </w:p>
    <w:p w14:paraId="7C78864E" w14:textId="3E856EA4" w:rsidR="00583C2A" w:rsidRPr="00927CE9" w:rsidRDefault="00365720" w:rsidP="00C40AEB">
      <w:pPr>
        <w:pStyle w:val="listepuce"/>
        <w:numPr>
          <w:ilvl w:val="0"/>
          <w:numId w:val="0"/>
        </w:numPr>
        <w:autoSpaceDE w:val="0"/>
        <w:autoSpaceDN w:val="0"/>
        <w:adjustRightInd w:val="0"/>
        <w:spacing w:before="0" w:line="240" w:lineRule="atLeast"/>
        <w:ind w:left="708"/>
        <w:rPr>
          <w:rFonts w:ascii="Arial" w:hAnsi="Arial" w:cs="Arial"/>
        </w:rPr>
      </w:pPr>
      <w:r w:rsidRPr="00927CE9">
        <w:rPr>
          <w:rFonts w:ascii="Arial" w:hAnsi="Arial" w:cs="Arial"/>
        </w:rPr>
        <w:t>06 4</w:t>
      </w:r>
      <w:r w:rsidR="00107A54">
        <w:rPr>
          <w:rFonts w:ascii="Arial" w:hAnsi="Arial" w:cs="Arial"/>
        </w:rPr>
        <w:t>6 71 08 52</w:t>
      </w:r>
    </w:p>
    <w:p w14:paraId="36C56C40" w14:textId="77777777" w:rsidR="00583C2A" w:rsidRPr="00927CE9" w:rsidRDefault="00583C2A" w:rsidP="003559EE">
      <w:pPr>
        <w:pStyle w:val="listepuce"/>
        <w:numPr>
          <w:ilvl w:val="0"/>
          <w:numId w:val="0"/>
        </w:numPr>
        <w:autoSpaceDE w:val="0"/>
        <w:autoSpaceDN w:val="0"/>
        <w:adjustRightInd w:val="0"/>
        <w:spacing w:before="0" w:line="240" w:lineRule="atLeast"/>
        <w:jc w:val="both"/>
        <w:rPr>
          <w:rFonts w:ascii="Arial" w:hAnsi="Arial" w:cs="Arial"/>
        </w:rPr>
      </w:pPr>
    </w:p>
    <w:p w14:paraId="4ED6AE4A" w14:textId="77777777" w:rsidR="00583C2A" w:rsidRDefault="00583C2A" w:rsidP="003559EE">
      <w:pPr>
        <w:pStyle w:val="listepuce"/>
        <w:numPr>
          <w:ilvl w:val="0"/>
          <w:numId w:val="0"/>
        </w:numPr>
        <w:autoSpaceDE w:val="0"/>
        <w:autoSpaceDN w:val="0"/>
        <w:adjustRightInd w:val="0"/>
        <w:spacing w:before="0" w:line="240" w:lineRule="atLeast"/>
        <w:jc w:val="both"/>
        <w:rPr>
          <w:rFonts w:ascii="Arial" w:hAnsi="Arial" w:cs="Arial"/>
        </w:rPr>
      </w:pPr>
      <w:proofErr w:type="gramStart"/>
      <w:r w:rsidRPr="00927CE9">
        <w:rPr>
          <w:rFonts w:ascii="Arial" w:hAnsi="Arial" w:cs="Arial"/>
        </w:rPr>
        <w:t>qui</w:t>
      </w:r>
      <w:proofErr w:type="gramEnd"/>
      <w:r w:rsidRPr="00927CE9">
        <w:rPr>
          <w:rFonts w:ascii="Arial" w:hAnsi="Arial" w:cs="Arial"/>
        </w:rPr>
        <w:t xml:space="preserve"> se chargera de leur diffusion auprès des membres du Comité de Sélection après vérification de la recevabilité des candidatures.</w:t>
      </w:r>
    </w:p>
    <w:p w14:paraId="1CE91AF6" w14:textId="77777777" w:rsidR="007E5431" w:rsidRPr="00927CE9" w:rsidRDefault="007E5431" w:rsidP="003559EE">
      <w:pPr>
        <w:pStyle w:val="listepuce"/>
        <w:numPr>
          <w:ilvl w:val="0"/>
          <w:numId w:val="0"/>
        </w:numPr>
        <w:autoSpaceDE w:val="0"/>
        <w:autoSpaceDN w:val="0"/>
        <w:adjustRightInd w:val="0"/>
        <w:spacing w:before="0" w:line="240" w:lineRule="atLeast"/>
        <w:jc w:val="both"/>
        <w:rPr>
          <w:rFonts w:ascii="Arial" w:hAnsi="Arial" w:cs="Arial"/>
        </w:rPr>
      </w:pPr>
    </w:p>
    <w:p w14:paraId="35BC0D2F" w14:textId="77777777" w:rsidR="00583C2A" w:rsidRPr="00927CE9" w:rsidRDefault="00583C2A" w:rsidP="003559EE">
      <w:pPr>
        <w:pStyle w:val="listepuce"/>
        <w:numPr>
          <w:ilvl w:val="0"/>
          <w:numId w:val="0"/>
        </w:numPr>
        <w:autoSpaceDE w:val="0"/>
        <w:autoSpaceDN w:val="0"/>
        <w:adjustRightInd w:val="0"/>
        <w:spacing w:before="0" w:line="240" w:lineRule="atLeast"/>
        <w:jc w:val="both"/>
        <w:rPr>
          <w:rFonts w:ascii="Arial" w:hAnsi="Arial" w:cs="Arial"/>
        </w:rPr>
      </w:pPr>
      <w:r w:rsidRPr="00927CE9">
        <w:rPr>
          <w:rFonts w:ascii="Arial" w:hAnsi="Arial" w:cs="Arial"/>
        </w:rPr>
        <w:t>La re</w:t>
      </w:r>
      <w:r w:rsidR="00076867" w:rsidRPr="00927CE9">
        <w:rPr>
          <w:rFonts w:ascii="Arial" w:hAnsi="Arial" w:cs="Arial"/>
        </w:rPr>
        <w:t xml:space="preserve">cevabilité sera </w:t>
      </w:r>
      <w:r w:rsidR="002E093E" w:rsidRPr="00927CE9">
        <w:rPr>
          <w:rFonts w:ascii="Arial" w:hAnsi="Arial" w:cs="Arial"/>
        </w:rPr>
        <w:t>confirmée</w:t>
      </w:r>
      <w:r w:rsidR="00076867" w:rsidRPr="00927CE9">
        <w:rPr>
          <w:rFonts w:ascii="Arial" w:hAnsi="Arial" w:cs="Arial"/>
        </w:rPr>
        <w:t xml:space="preserve"> </w:t>
      </w:r>
      <w:r w:rsidR="00D76A4B" w:rsidRPr="00927CE9">
        <w:rPr>
          <w:rFonts w:ascii="Arial" w:hAnsi="Arial" w:cs="Arial"/>
        </w:rPr>
        <w:t xml:space="preserve">par mail </w:t>
      </w:r>
      <w:r w:rsidR="00076867" w:rsidRPr="00927CE9">
        <w:rPr>
          <w:rFonts w:ascii="Arial" w:hAnsi="Arial" w:cs="Arial"/>
        </w:rPr>
        <w:t>par</w:t>
      </w:r>
      <w:r w:rsidR="00AE3822" w:rsidRPr="00927CE9">
        <w:rPr>
          <w:rFonts w:ascii="Arial" w:hAnsi="Arial" w:cs="Arial"/>
        </w:rPr>
        <w:t xml:space="preserve"> </w:t>
      </w:r>
      <w:r w:rsidR="00374F32" w:rsidRPr="00927CE9">
        <w:rPr>
          <w:rFonts w:ascii="Arial" w:hAnsi="Arial" w:cs="Arial"/>
        </w:rPr>
        <w:t>CIMES</w:t>
      </w:r>
      <w:r w:rsidR="00AE3822" w:rsidRPr="00927CE9">
        <w:rPr>
          <w:rFonts w:ascii="Arial" w:hAnsi="Arial" w:cs="Arial"/>
        </w:rPr>
        <w:t xml:space="preserve"> </w:t>
      </w:r>
      <w:r w:rsidRPr="00927CE9">
        <w:rPr>
          <w:rFonts w:ascii="Arial" w:hAnsi="Arial" w:cs="Arial"/>
        </w:rPr>
        <w:t>et signifie :</w:t>
      </w:r>
    </w:p>
    <w:p w14:paraId="0A52984C" w14:textId="7E1E3D9B" w:rsidR="00583C2A" w:rsidRPr="00927CE9" w:rsidRDefault="00F723B9" w:rsidP="003559EE">
      <w:pPr>
        <w:pStyle w:val="listepuce"/>
        <w:numPr>
          <w:ilvl w:val="0"/>
          <w:numId w:val="10"/>
        </w:numPr>
        <w:autoSpaceDE w:val="0"/>
        <w:autoSpaceDN w:val="0"/>
        <w:adjustRightInd w:val="0"/>
        <w:spacing w:before="0" w:line="240" w:lineRule="atLeast"/>
        <w:jc w:val="both"/>
        <w:rPr>
          <w:rFonts w:ascii="Arial" w:hAnsi="Arial" w:cs="Arial"/>
        </w:rPr>
      </w:pPr>
      <w:r w:rsidRPr="00927CE9">
        <w:rPr>
          <w:rFonts w:ascii="Arial" w:hAnsi="Arial" w:cs="Arial"/>
        </w:rPr>
        <w:t>Que</w:t>
      </w:r>
      <w:r w:rsidR="003559EE" w:rsidRPr="00927CE9">
        <w:rPr>
          <w:rFonts w:ascii="Arial" w:hAnsi="Arial" w:cs="Arial"/>
        </w:rPr>
        <w:t xml:space="preserve"> l’entreprise est i</w:t>
      </w:r>
      <w:r w:rsidR="002E093E" w:rsidRPr="00927CE9">
        <w:rPr>
          <w:rFonts w:ascii="Arial" w:hAnsi="Arial" w:cs="Arial"/>
        </w:rPr>
        <w:t xml:space="preserve">nscrite au </w:t>
      </w:r>
      <w:r w:rsidR="00BE614E">
        <w:rPr>
          <w:rFonts w:ascii="Arial" w:hAnsi="Arial" w:cs="Arial"/>
        </w:rPr>
        <w:t>RNE</w:t>
      </w:r>
    </w:p>
    <w:p w14:paraId="1DA95562" w14:textId="35DA1140" w:rsidR="00583C2A" w:rsidRPr="00927CE9" w:rsidRDefault="00F723B9" w:rsidP="003559EE">
      <w:pPr>
        <w:pStyle w:val="listepuce"/>
        <w:numPr>
          <w:ilvl w:val="0"/>
          <w:numId w:val="10"/>
        </w:numPr>
        <w:autoSpaceDE w:val="0"/>
        <w:autoSpaceDN w:val="0"/>
        <w:adjustRightInd w:val="0"/>
        <w:spacing w:before="0" w:line="240" w:lineRule="atLeast"/>
        <w:jc w:val="both"/>
        <w:rPr>
          <w:rFonts w:ascii="Arial" w:hAnsi="Arial" w:cs="Arial"/>
        </w:rPr>
      </w:pPr>
      <w:r w:rsidRPr="00927CE9">
        <w:rPr>
          <w:rFonts w:ascii="Arial" w:hAnsi="Arial" w:cs="Arial"/>
        </w:rPr>
        <w:t>Un</w:t>
      </w:r>
      <w:r w:rsidR="003559EE" w:rsidRPr="00927CE9">
        <w:rPr>
          <w:rFonts w:ascii="Arial" w:hAnsi="Arial" w:cs="Arial"/>
        </w:rPr>
        <w:t xml:space="preserve"> e</w:t>
      </w:r>
      <w:r w:rsidR="002E093E" w:rsidRPr="00927CE9">
        <w:rPr>
          <w:rFonts w:ascii="Arial" w:hAnsi="Arial" w:cs="Arial"/>
        </w:rPr>
        <w:t>ngagement du chef d’entreprise sur sa situation régulière au regard de ses obligations fiscales et sociales</w:t>
      </w:r>
      <w:r w:rsidR="003559EE" w:rsidRPr="00927CE9">
        <w:rPr>
          <w:rFonts w:ascii="Arial" w:hAnsi="Arial" w:cs="Arial"/>
        </w:rPr>
        <w:t>,</w:t>
      </w:r>
    </w:p>
    <w:p w14:paraId="043D45CE" w14:textId="77777777" w:rsidR="00583C2A" w:rsidRDefault="00583C2A" w:rsidP="007059D7">
      <w:pPr>
        <w:autoSpaceDE w:val="0"/>
        <w:autoSpaceDN w:val="0"/>
        <w:adjustRightInd w:val="0"/>
        <w:spacing w:line="240" w:lineRule="atLeast"/>
        <w:jc w:val="both"/>
        <w:rPr>
          <w:rFonts w:ascii="Arial" w:hAnsi="Arial" w:cs="Arial"/>
          <w:sz w:val="22"/>
          <w:szCs w:val="22"/>
        </w:rPr>
      </w:pPr>
    </w:p>
    <w:p w14:paraId="763664E3" w14:textId="77777777" w:rsidR="00DD5372" w:rsidRDefault="00DD5372" w:rsidP="007059D7">
      <w:pPr>
        <w:autoSpaceDE w:val="0"/>
        <w:autoSpaceDN w:val="0"/>
        <w:adjustRightInd w:val="0"/>
        <w:spacing w:line="240" w:lineRule="atLeast"/>
        <w:jc w:val="both"/>
        <w:rPr>
          <w:rFonts w:ascii="Arial" w:hAnsi="Arial" w:cs="Arial"/>
          <w:sz w:val="22"/>
          <w:szCs w:val="22"/>
        </w:rPr>
      </w:pPr>
    </w:p>
    <w:p w14:paraId="07A3C92B" w14:textId="77777777" w:rsidR="00DD5372" w:rsidRDefault="00DD5372" w:rsidP="007059D7">
      <w:pPr>
        <w:autoSpaceDE w:val="0"/>
        <w:autoSpaceDN w:val="0"/>
        <w:adjustRightInd w:val="0"/>
        <w:spacing w:line="240" w:lineRule="atLeast"/>
        <w:jc w:val="both"/>
        <w:rPr>
          <w:rFonts w:ascii="Arial" w:hAnsi="Arial" w:cs="Arial"/>
          <w:sz w:val="22"/>
          <w:szCs w:val="22"/>
        </w:rPr>
      </w:pPr>
    </w:p>
    <w:p w14:paraId="22273E7A" w14:textId="77777777" w:rsidR="00DD5372" w:rsidRPr="00927CE9" w:rsidRDefault="00DD5372" w:rsidP="007059D7">
      <w:pPr>
        <w:autoSpaceDE w:val="0"/>
        <w:autoSpaceDN w:val="0"/>
        <w:adjustRightInd w:val="0"/>
        <w:spacing w:line="240" w:lineRule="atLeast"/>
        <w:jc w:val="both"/>
        <w:rPr>
          <w:rFonts w:ascii="Arial" w:hAnsi="Arial" w:cs="Arial"/>
          <w:sz w:val="22"/>
          <w:szCs w:val="22"/>
        </w:rPr>
      </w:pPr>
    </w:p>
    <w:p w14:paraId="3DABA1F7" w14:textId="77777777" w:rsidR="00583C2A" w:rsidRPr="00927CE9" w:rsidRDefault="00583C2A" w:rsidP="00583C2A">
      <w:pPr>
        <w:pStyle w:val="Titre2"/>
        <w:numPr>
          <w:ilvl w:val="0"/>
          <w:numId w:val="3"/>
        </w:numPr>
        <w:jc w:val="both"/>
        <w:rPr>
          <w:rFonts w:ascii="Arial" w:hAnsi="Arial" w:cs="Arial"/>
          <w:color w:val="auto"/>
        </w:rPr>
      </w:pPr>
      <w:bookmarkStart w:id="5" w:name="_Toc61971702"/>
      <w:r w:rsidRPr="00927CE9">
        <w:rPr>
          <w:rFonts w:ascii="Arial" w:hAnsi="Arial" w:cs="Arial"/>
          <w:color w:val="auto"/>
        </w:rPr>
        <w:lastRenderedPageBreak/>
        <w:t>Sélection des dossiers</w:t>
      </w:r>
      <w:bookmarkEnd w:id="5"/>
    </w:p>
    <w:p w14:paraId="7C71480F" w14:textId="77777777" w:rsidR="00583C2A" w:rsidRPr="00927CE9" w:rsidRDefault="00583C2A" w:rsidP="00583C2A">
      <w:pPr>
        <w:pStyle w:val="listepuce"/>
        <w:numPr>
          <w:ilvl w:val="0"/>
          <w:numId w:val="0"/>
        </w:numPr>
        <w:autoSpaceDE w:val="0"/>
        <w:autoSpaceDN w:val="0"/>
        <w:adjustRightInd w:val="0"/>
        <w:spacing w:before="0" w:line="240" w:lineRule="atLeast"/>
        <w:jc w:val="both"/>
        <w:rPr>
          <w:rFonts w:ascii="Arial" w:hAnsi="Arial" w:cs="Arial"/>
        </w:rPr>
      </w:pPr>
    </w:p>
    <w:p w14:paraId="2F360397" w14:textId="5ABECFA1" w:rsidR="00135FCD" w:rsidRDefault="00135FCD" w:rsidP="00583C2A">
      <w:pPr>
        <w:pStyle w:val="listepuce"/>
        <w:numPr>
          <w:ilvl w:val="0"/>
          <w:numId w:val="0"/>
        </w:numPr>
        <w:autoSpaceDE w:val="0"/>
        <w:autoSpaceDN w:val="0"/>
        <w:adjustRightInd w:val="0"/>
        <w:spacing w:before="0" w:line="240" w:lineRule="atLeast"/>
        <w:jc w:val="both"/>
        <w:rPr>
          <w:rFonts w:ascii="Arial" w:hAnsi="Arial" w:cs="Arial"/>
        </w:rPr>
      </w:pPr>
      <w:r>
        <w:rPr>
          <w:rFonts w:ascii="Arial" w:hAnsi="Arial" w:cs="Arial"/>
        </w:rPr>
        <w:t xml:space="preserve">Les porteurs de projets déposant un dossier avec un projet éligible seront invités à présenter leur candidature lors d’une audition et d’un échange avec </w:t>
      </w:r>
      <w:r w:rsidR="00DD5372">
        <w:rPr>
          <w:rFonts w:ascii="Arial" w:hAnsi="Arial" w:cs="Arial"/>
        </w:rPr>
        <w:t>le</w:t>
      </w:r>
      <w:r w:rsidR="004A5F3A" w:rsidRPr="00927CE9">
        <w:rPr>
          <w:rFonts w:ascii="Arial" w:hAnsi="Arial" w:cs="Arial"/>
        </w:rPr>
        <w:t xml:space="preserve"> </w:t>
      </w:r>
      <w:r w:rsidR="0027076C">
        <w:rPr>
          <w:rFonts w:ascii="Arial" w:hAnsi="Arial" w:cs="Arial"/>
        </w:rPr>
        <w:t>c</w:t>
      </w:r>
      <w:r w:rsidR="00583C2A" w:rsidRPr="00927CE9">
        <w:rPr>
          <w:rFonts w:ascii="Arial" w:hAnsi="Arial" w:cs="Arial"/>
        </w:rPr>
        <w:t xml:space="preserve">omité de </w:t>
      </w:r>
      <w:r w:rsidR="0027076C">
        <w:rPr>
          <w:rFonts w:ascii="Arial" w:hAnsi="Arial" w:cs="Arial"/>
        </w:rPr>
        <w:t>s</w:t>
      </w:r>
      <w:r w:rsidR="00583C2A" w:rsidRPr="00927CE9">
        <w:rPr>
          <w:rFonts w:ascii="Arial" w:hAnsi="Arial" w:cs="Arial"/>
        </w:rPr>
        <w:t>élection</w:t>
      </w:r>
      <w:r>
        <w:rPr>
          <w:rFonts w:ascii="Arial" w:hAnsi="Arial" w:cs="Arial"/>
        </w:rPr>
        <w:t xml:space="preserve"> rassemblant des</w:t>
      </w:r>
      <w:r w:rsidR="00583C2A" w:rsidRPr="00927CE9">
        <w:rPr>
          <w:rFonts w:ascii="Arial" w:hAnsi="Arial" w:cs="Arial"/>
        </w:rPr>
        <w:t xml:space="preserve"> représentants de</w:t>
      </w:r>
      <w:r w:rsidR="003F0D6E" w:rsidRPr="00927CE9">
        <w:rPr>
          <w:rFonts w:ascii="Arial" w:hAnsi="Arial" w:cs="Arial"/>
        </w:rPr>
        <w:t>s financeurs et des</w:t>
      </w:r>
      <w:r w:rsidR="00F8748B" w:rsidRPr="00927CE9">
        <w:rPr>
          <w:rFonts w:ascii="Arial" w:hAnsi="Arial" w:cs="Arial"/>
        </w:rPr>
        <w:t xml:space="preserve"> </w:t>
      </w:r>
      <w:r w:rsidR="00D76A4B" w:rsidRPr="00927CE9">
        <w:rPr>
          <w:rFonts w:ascii="Arial" w:hAnsi="Arial" w:cs="Arial"/>
        </w:rPr>
        <w:t xml:space="preserve">partenaires </w:t>
      </w:r>
      <w:r w:rsidR="006D286F">
        <w:rPr>
          <w:rFonts w:ascii="Arial" w:hAnsi="Arial" w:cs="Arial"/>
        </w:rPr>
        <w:t>techniques</w:t>
      </w:r>
      <w:r>
        <w:rPr>
          <w:rFonts w:ascii="Arial" w:hAnsi="Arial" w:cs="Arial"/>
        </w:rPr>
        <w:t>.</w:t>
      </w:r>
    </w:p>
    <w:p w14:paraId="42B321F2" w14:textId="77777777" w:rsidR="00135FCD" w:rsidRDefault="00135FCD" w:rsidP="00583C2A">
      <w:pPr>
        <w:pStyle w:val="listepuce"/>
        <w:numPr>
          <w:ilvl w:val="0"/>
          <w:numId w:val="0"/>
        </w:numPr>
        <w:autoSpaceDE w:val="0"/>
        <w:autoSpaceDN w:val="0"/>
        <w:adjustRightInd w:val="0"/>
        <w:spacing w:before="0" w:line="240" w:lineRule="atLeast"/>
        <w:jc w:val="both"/>
        <w:rPr>
          <w:rFonts w:ascii="Arial" w:hAnsi="Arial" w:cs="Arial"/>
        </w:rPr>
      </w:pPr>
    </w:p>
    <w:p w14:paraId="17F0F1B9" w14:textId="77777777" w:rsidR="00583C2A" w:rsidRPr="00927CE9" w:rsidRDefault="00583C2A" w:rsidP="00583C2A">
      <w:pPr>
        <w:pStyle w:val="listepuce"/>
        <w:numPr>
          <w:ilvl w:val="0"/>
          <w:numId w:val="0"/>
        </w:numPr>
        <w:autoSpaceDE w:val="0"/>
        <w:autoSpaceDN w:val="0"/>
        <w:adjustRightInd w:val="0"/>
        <w:spacing w:before="0" w:line="240" w:lineRule="atLeast"/>
        <w:jc w:val="both"/>
        <w:rPr>
          <w:rFonts w:ascii="Arial" w:hAnsi="Arial" w:cs="Arial"/>
        </w:rPr>
      </w:pPr>
      <w:r w:rsidRPr="00927CE9">
        <w:rPr>
          <w:rFonts w:ascii="Arial" w:hAnsi="Arial" w:cs="Arial"/>
        </w:rPr>
        <w:t>Toutes les personnes pouvant avoir accès aux projets seront tenues au secret</w:t>
      </w:r>
      <w:r w:rsidR="00076867" w:rsidRPr="00927CE9">
        <w:rPr>
          <w:rFonts w:ascii="Arial" w:hAnsi="Arial" w:cs="Arial"/>
        </w:rPr>
        <w:t xml:space="preserve"> professionnel</w:t>
      </w:r>
      <w:r w:rsidRPr="00927CE9">
        <w:rPr>
          <w:rFonts w:ascii="Arial" w:hAnsi="Arial" w:cs="Arial"/>
        </w:rPr>
        <w:t xml:space="preserve"> et s’engagent en leur nom personnel à n’utiliser ces informations confidentielles que pour les besoins de l’exécution desdits travaux, et à ne pas les reproduire sous quelque forme que ce soit, ni à les communiquer à des tiers, ni à divulguer tout ou partie de ces informations confidentielles, y compris les résultats.</w:t>
      </w:r>
    </w:p>
    <w:p w14:paraId="11761449" w14:textId="77777777" w:rsidR="00F34483" w:rsidRDefault="00F34483" w:rsidP="00793D00">
      <w:pPr>
        <w:pStyle w:val="listepuce"/>
        <w:numPr>
          <w:ilvl w:val="0"/>
          <w:numId w:val="0"/>
        </w:numPr>
        <w:autoSpaceDE w:val="0"/>
        <w:autoSpaceDN w:val="0"/>
        <w:adjustRightInd w:val="0"/>
        <w:spacing w:before="0" w:line="240" w:lineRule="atLeast"/>
        <w:jc w:val="both"/>
        <w:rPr>
          <w:rFonts w:ascii="Arial" w:hAnsi="Arial" w:cs="Arial"/>
        </w:rPr>
      </w:pPr>
    </w:p>
    <w:p w14:paraId="79F4F255" w14:textId="46319534" w:rsidR="00C40AEB" w:rsidRPr="00927CE9" w:rsidRDefault="00C40AEB" w:rsidP="004857C5">
      <w:pPr>
        <w:pStyle w:val="listepuce"/>
        <w:numPr>
          <w:ilvl w:val="0"/>
          <w:numId w:val="0"/>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line="240" w:lineRule="atLeast"/>
        <w:jc w:val="both"/>
        <w:rPr>
          <w:rFonts w:ascii="Arial" w:hAnsi="Arial" w:cs="Arial"/>
        </w:rPr>
      </w:pPr>
      <w:r w:rsidRPr="00C40AEB">
        <w:rPr>
          <w:rFonts w:ascii="Arial" w:hAnsi="Arial" w:cs="Arial"/>
          <w:b/>
          <w:bCs/>
        </w:rPr>
        <w:t>NOTA</w:t>
      </w:r>
      <w:r>
        <w:rPr>
          <w:rFonts w:ascii="Arial" w:hAnsi="Arial" w:cs="Arial"/>
        </w:rPr>
        <w:t xml:space="preserve"> : la sélection du projet par le Comité constitue un engagement de réalisation de la part de l’entreprise. Une fois la validation établie sur les documents fournis par l’entreprise, celle-ci ne pourra remettre en cause le </w:t>
      </w:r>
      <w:r w:rsidR="00A54C13">
        <w:rPr>
          <w:rFonts w:ascii="Arial" w:hAnsi="Arial" w:cs="Arial"/>
        </w:rPr>
        <w:t>projet</w:t>
      </w:r>
      <w:r>
        <w:rPr>
          <w:rFonts w:ascii="Arial" w:hAnsi="Arial" w:cs="Arial"/>
        </w:rPr>
        <w:t xml:space="preserve"> </w:t>
      </w:r>
      <w:r w:rsidR="00A54C13">
        <w:rPr>
          <w:rFonts w:ascii="Arial" w:hAnsi="Arial" w:cs="Arial"/>
        </w:rPr>
        <w:t xml:space="preserve">sur </w:t>
      </w:r>
      <w:r>
        <w:rPr>
          <w:rFonts w:ascii="Arial" w:hAnsi="Arial" w:cs="Arial"/>
        </w:rPr>
        <w:t>lequel elle s’engag</w:t>
      </w:r>
      <w:r w:rsidR="00A54C13">
        <w:rPr>
          <w:rFonts w:ascii="Arial" w:hAnsi="Arial" w:cs="Arial"/>
        </w:rPr>
        <w:t>e</w:t>
      </w:r>
      <w:r>
        <w:rPr>
          <w:rFonts w:ascii="Arial" w:hAnsi="Arial" w:cs="Arial"/>
        </w:rPr>
        <w:t xml:space="preserve"> et devra le cas échéant justifier de la </w:t>
      </w:r>
      <w:r w:rsidR="00C84D37">
        <w:rPr>
          <w:rFonts w:ascii="Arial" w:hAnsi="Arial" w:cs="Arial"/>
        </w:rPr>
        <w:t>non-réalisation</w:t>
      </w:r>
      <w:r>
        <w:rPr>
          <w:rFonts w:ascii="Arial" w:hAnsi="Arial" w:cs="Arial"/>
        </w:rPr>
        <w:t xml:space="preserve"> </w:t>
      </w:r>
      <w:r w:rsidR="00A54C13">
        <w:rPr>
          <w:rFonts w:ascii="Arial" w:hAnsi="Arial" w:cs="Arial"/>
        </w:rPr>
        <w:t>de celui-ci</w:t>
      </w:r>
      <w:r>
        <w:rPr>
          <w:rFonts w:ascii="Arial" w:hAnsi="Arial" w:cs="Arial"/>
        </w:rPr>
        <w:t>, ceci afin de ne pas pénaliser d’autres projets ou entreprises qui auraient pu être retenus</w:t>
      </w:r>
    </w:p>
    <w:p w14:paraId="4501A176" w14:textId="77777777" w:rsidR="00F34483" w:rsidRDefault="00F34483" w:rsidP="00793D00">
      <w:pPr>
        <w:pStyle w:val="listepuce"/>
        <w:numPr>
          <w:ilvl w:val="0"/>
          <w:numId w:val="0"/>
        </w:numPr>
        <w:autoSpaceDE w:val="0"/>
        <w:autoSpaceDN w:val="0"/>
        <w:adjustRightInd w:val="0"/>
        <w:spacing w:before="0" w:line="240" w:lineRule="atLeast"/>
        <w:jc w:val="both"/>
        <w:rPr>
          <w:rFonts w:ascii="Arial" w:hAnsi="Arial" w:cs="Arial"/>
        </w:rPr>
      </w:pPr>
    </w:p>
    <w:p w14:paraId="6A9C0BFF" w14:textId="77777777" w:rsidR="00C84D37" w:rsidRPr="00927CE9" w:rsidRDefault="00C84D37" w:rsidP="00793D00">
      <w:pPr>
        <w:pStyle w:val="listepuce"/>
        <w:numPr>
          <w:ilvl w:val="0"/>
          <w:numId w:val="0"/>
        </w:numPr>
        <w:autoSpaceDE w:val="0"/>
        <w:autoSpaceDN w:val="0"/>
        <w:adjustRightInd w:val="0"/>
        <w:spacing w:before="0" w:line="240" w:lineRule="atLeast"/>
        <w:jc w:val="both"/>
        <w:rPr>
          <w:rFonts w:ascii="Arial" w:hAnsi="Arial" w:cs="Arial"/>
        </w:rPr>
      </w:pPr>
    </w:p>
    <w:p w14:paraId="7F85378F" w14:textId="77777777" w:rsidR="00CB0C8E" w:rsidRPr="003F2678" w:rsidRDefault="00CB0C8E" w:rsidP="0082546E">
      <w:pPr>
        <w:numPr>
          <w:ilvl w:val="0"/>
          <w:numId w:val="21"/>
        </w:numPr>
        <w:pBdr>
          <w:top w:val="single" w:sz="4" w:space="1" w:color="auto"/>
        </w:pBdr>
        <w:shd w:val="clear" w:color="auto" w:fill="D9D9D9"/>
        <w:spacing w:line="240" w:lineRule="atLeast"/>
        <w:jc w:val="both"/>
        <w:rPr>
          <w:rFonts w:ascii="Arial" w:hAnsi="Arial" w:cs="Arial"/>
          <w:b/>
          <w:bCs/>
          <w:caps/>
          <w:color w:val="1F497D"/>
          <w:sz w:val="22"/>
          <w:szCs w:val="22"/>
        </w:rPr>
      </w:pPr>
      <w:r w:rsidRPr="003F2678">
        <w:rPr>
          <w:rFonts w:ascii="Arial" w:hAnsi="Arial" w:cs="Arial"/>
          <w:b/>
          <w:bCs/>
          <w:caps/>
          <w:color w:val="1F497D"/>
          <w:sz w:val="22"/>
          <w:szCs w:val="22"/>
        </w:rPr>
        <w:t>Modalités de paiement</w:t>
      </w:r>
    </w:p>
    <w:p w14:paraId="34B167CE" w14:textId="77777777" w:rsidR="0043656D" w:rsidRPr="00927CE9" w:rsidRDefault="0043656D" w:rsidP="006A49FD">
      <w:pPr>
        <w:spacing w:line="240" w:lineRule="atLeast"/>
        <w:jc w:val="both"/>
        <w:rPr>
          <w:rFonts w:ascii="Arial" w:hAnsi="Arial" w:cs="Arial"/>
          <w:sz w:val="22"/>
          <w:szCs w:val="22"/>
        </w:rPr>
      </w:pPr>
    </w:p>
    <w:p w14:paraId="14E8113F" w14:textId="77777777" w:rsidR="00C505E2" w:rsidRPr="00927CE9" w:rsidRDefault="004A5F3A" w:rsidP="006A49FD">
      <w:pPr>
        <w:spacing w:line="240" w:lineRule="atLeast"/>
        <w:jc w:val="both"/>
        <w:rPr>
          <w:rFonts w:ascii="Arial" w:hAnsi="Arial" w:cs="Arial"/>
          <w:sz w:val="22"/>
          <w:szCs w:val="22"/>
        </w:rPr>
      </w:pPr>
      <w:r w:rsidRPr="00927CE9">
        <w:rPr>
          <w:rFonts w:ascii="Arial" w:hAnsi="Arial" w:cs="Arial"/>
          <w:b/>
          <w:sz w:val="22"/>
          <w:szCs w:val="22"/>
        </w:rPr>
        <w:t xml:space="preserve">Le porteur fournira </w:t>
      </w:r>
      <w:r w:rsidR="00AE3B2B" w:rsidRPr="00927CE9">
        <w:rPr>
          <w:rFonts w:ascii="Arial" w:hAnsi="Arial" w:cs="Arial"/>
          <w:b/>
          <w:sz w:val="22"/>
          <w:szCs w:val="22"/>
        </w:rPr>
        <w:t xml:space="preserve">à </w:t>
      </w:r>
      <w:r w:rsidR="00374F32" w:rsidRPr="00927CE9">
        <w:rPr>
          <w:rFonts w:ascii="Arial" w:hAnsi="Arial" w:cs="Arial"/>
          <w:b/>
          <w:sz w:val="22"/>
          <w:szCs w:val="22"/>
        </w:rPr>
        <w:t>CIMES</w:t>
      </w:r>
      <w:r w:rsidR="00C505E2" w:rsidRPr="00927CE9">
        <w:rPr>
          <w:rFonts w:ascii="Arial" w:hAnsi="Arial" w:cs="Arial"/>
          <w:sz w:val="22"/>
          <w:szCs w:val="22"/>
        </w:rPr>
        <w:t> :</w:t>
      </w:r>
    </w:p>
    <w:p w14:paraId="25EA5556" w14:textId="77777777" w:rsidR="00D76A4B" w:rsidRPr="00927CE9" w:rsidRDefault="00D76A4B" w:rsidP="006A49FD">
      <w:pPr>
        <w:spacing w:line="240" w:lineRule="atLeast"/>
        <w:jc w:val="both"/>
        <w:rPr>
          <w:rFonts w:ascii="Arial" w:hAnsi="Arial" w:cs="Arial"/>
          <w:sz w:val="22"/>
          <w:szCs w:val="22"/>
        </w:rPr>
      </w:pPr>
    </w:p>
    <w:p w14:paraId="29D8879B" w14:textId="77777777" w:rsidR="00D76A4B" w:rsidRPr="00927CE9" w:rsidRDefault="00D76A4B" w:rsidP="006A49FD">
      <w:pPr>
        <w:spacing w:line="240" w:lineRule="atLeast"/>
        <w:jc w:val="both"/>
        <w:rPr>
          <w:rFonts w:ascii="Arial" w:hAnsi="Arial" w:cs="Arial"/>
          <w:sz w:val="22"/>
          <w:szCs w:val="22"/>
        </w:rPr>
      </w:pPr>
      <w:r w:rsidRPr="00927CE9">
        <w:rPr>
          <w:rFonts w:ascii="Arial" w:hAnsi="Arial" w:cs="Arial"/>
          <w:sz w:val="22"/>
          <w:szCs w:val="22"/>
        </w:rPr>
        <w:t xml:space="preserve">Une fois l’entreprise </w:t>
      </w:r>
      <w:r w:rsidR="00AB7D2D" w:rsidRPr="00927CE9">
        <w:rPr>
          <w:rFonts w:ascii="Arial" w:hAnsi="Arial" w:cs="Arial"/>
          <w:sz w:val="22"/>
          <w:szCs w:val="22"/>
        </w:rPr>
        <w:t>sélectionnée</w:t>
      </w:r>
      <w:r w:rsidRPr="00927CE9">
        <w:rPr>
          <w:rFonts w:ascii="Arial" w:hAnsi="Arial" w:cs="Arial"/>
          <w:sz w:val="22"/>
          <w:szCs w:val="22"/>
        </w:rPr>
        <w:t xml:space="preserve">, une convention de financement sera </w:t>
      </w:r>
      <w:r w:rsidR="00AB7D2D" w:rsidRPr="00927CE9">
        <w:rPr>
          <w:rFonts w:ascii="Arial" w:hAnsi="Arial" w:cs="Arial"/>
          <w:sz w:val="22"/>
          <w:szCs w:val="22"/>
        </w:rPr>
        <w:t>rédigée</w:t>
      </w:r>
      <w:r w:rsidRPr="00927CE9">
        <w:rPr>
          <w:rFonts w:ascii="Arial" w:hAnsi="Arial" w:cs="Arial"/>
          <w:sz w:val="22"/>
          <w:szCs w:val="22"/>
        </w:rPr>
        <w:t xml:space="preserve"> et signée avec </w:t>
      </w:r>
      <w:r w:rsidR="00374F32" w:rsidRPr="00927CE9">
        <w:rPr>
          <w:rFonts w:ascii="Arial" w:hAnsi="Arial" w:cs="Arial"/>
          <w:sz w:val="22"/>
          <w:szCs w:val="22"/>
        </w:rPr>
        <w:t>CIMES</w:t>
      </w:r>
      <w:r w:rsidRPr="00927CE9">
        <w:rPr>
          <w:rFonts w:ascii="Arial" w:hAnsi="Arial" w:cs="Arial"/>
          <w:sz w:val="22"/>
          <w:szCs w:val="22"/>
        </w:rPr>
        <w:t>. L’aide sera versée aux entreprises sur fourniture des éléments ci-dessous</w:t>
      </w:r>
    </w:p>
    <w:p w14:paraId="72D70419" w14:textId="77777777" w:rsidR="00AB7D2D" w:rsidRPr="00927CE9" w:rsidRDefault="00AB7D2D" w:rsidP="00C505E2">
      <w:pPr>
        <w:numPr>
          <w:ilvl w:val="0"/>
          <w:numId w:val="2"/>
        </w:numPr>
        <w:spacing w:line="240" w:lineRule="atLeast"/>
        <w:jc w:val="both"/>
        <w:rPr>
          <w:rFonts w:ascii="Arial" w:hAnsi="Arial" w:cs="Arial"/>
          <w:sz w:val="22"/>
          <w:szCs w:val="22"/>
        </w:rPr>
      </w:pPr>
      <w:r w:rsidRPr="00927CE9">
        <w:rPr>
          <w:rFonts w:ascii="Arial" w:hAnsi="Arial" w:cs="Arial"/>
          <w:sz w:val="22"/>
          <w:szCs w:val="22"/>
        </w:rPr>
        <w:t>Signature de la convention</w:t>
      </w:r>
    </w:p>
    <w:p w14:paraId="3DC5152A" w14:textId="77777777" w:rsidR="00C505E2" w:rsidRPr="00927CE9" w:rsidRDefault="00AB7D2D" w:rsidP="00C505E2">
      <w:pPr>
        <w:numPr>
          <w:ilvl w:val="0"/>
          <w:numId w:val="2"/>
        </w:numPr>
        <w:spacing w:line="240" w:lineRule="atLeast"/>
        <w:jc w:val="both"/>
        <w:rPr>
          <w:rFonts w:ascii="Arial" w:hAnsi="Arial" w:cs="Arial"/>
          <w:i/>
          <w:sz w:val="22"/>
          <w:szCs w:val="22"/>
        </w:rPr>
      </w:pPr>
      <w:r w:rsidRPr="00927CE9">
        <w:rPr>
          <w:rFonts w:ascii="Arial" w:hAnsi="Arial" w:cs="Arial"/>
          <w:sz w:val="22"/>
          <w:szCs w:val="22"/>
        </w:rPr>
        <w:t>F</w:t>
      </w:r>
      <w:r w:rsidR="004A5F3A" w:rsidRPr="00927CE9">
        <w:rPr>
          <w:rFonts w:ascii="Arial" w:hAnsi="Arial" w:cs="Arial"/>
          <w:sz w:val="22"/>
          <w:szCs w:val="22"/>
        </w:rPr>
        <w:t>act</w:t>
      </w:r>
      <w:r w:rsidR="00C505E2" w:rsidRPr="00927CE9">
        <w:rPr>
          <w:rFonts w:ascii="Arial" w:hAnsi="Arial" w:cs="Arial"/>
          <w:sz w:val="22"/>
          <w:szCs w:val="22"/>
        </w:rPr>
        <w:t xml:space="preserve">ures acquittées </w:t>
      </w:r>
      <w:r w:rsidR="00D76A4B" w:rsidRPr="00927CE9">
        <w:rPr>
          <w:rFonts w:ascii="Arial" w:hAnsi="Arial" w:cs="Arial"/>
          <w:sz w:val="22"/>
          <w:szCs w:val="22"/>
        </w:rPr>
        <w:t>de sous</w:t>
      </w:r>
      <w:r w:rsidR="00BC35C0">
        <w:rPr>
          <w:rFonts w:ascii="Arial" w:hAnsi="Arial" w:cs="Arial"/>
          <w:sz w:val="22"/>
          <w:szCs w:val="22"/>
        </w:rPr>
        <w:t>-</w:t>
      </w:r>
      <w:r w:rsidR="00D76A4B" w:rsidRPr="00927CE9">
        <w:rPr>
          <w:rFonts w:ascii="Arial" w:hAnsi="Arial" w:cs="Arial"/>
          <w:sz w:val="22"/>
          <w:szCs w:val="22"/>
        </w:rPr>
        <w:t xml:space="preserve">traitance </w:t>
      </w:r>
      <w:r w:rsidRPr="00927CE9">
        <w:rPr>
          <w:rFonts w:ascii="Arial" w:hAnsi="Arial" w:cs="Arial"/>
          <w:sz w:val="22"/>
          <w:szCs w:val="22"/>
        </w:rPr>
        <w:t>liées au projet.</w:t>
      </w:r>
    </w:p>
    <w:p w14:paraId="4CC9BD41" w14:textId="77777777" w:rsidR="00AB7D2D" w:rsidRPr="00927CE9" w:rsidRDefault="00AB7D2D" w:rsidP="00AB7D2D">
      <w:pPr>
        <w:numPr>
          <w:ilvl w:val="0"/>
          <w:numId w:val="2"/>
        </w:numPr>
        <w:rPr>
          <w:rFonts w:ascii="Arial" w:hAnsi="Arial" w:cs="Arial"/>
          <w:sz w:val="22"/>
          <w:szCs w:val="22"/>
        </w:rPr>
      </w:pPr>
      <w:r w:rsidRPr="00927CE9">
        <w:rPr>
          <w:rFonts w:ascii="Arial" w:hAnsi="Arial" w:cs="Arial"/>
          <w:sz w:val="22"/>
          <w:szCs w:val="22"/>
        </w:rPr>
        <w:t xml:space="preserve">Facture de votre société adressée à </w:t>
      </w:r>
      <w:r w:rsidR="00374F32" w:rsidRPr="00927CE9">
        <w:rPr>
          <w:rFonts w:ascii="Arial" w:hAnsi="Arial" w:cs="Arial"/>
          <w:sz w:val="22"/>
          <w:szCs w:val="22"/>
        </w:rPr>
        <w:t>CIMES</w:t>
      </w:r>
      <w:r w:rsidRPr="00927CE9">
        <w:rPr>
          <w:rFonts w:ascii="Arial" w:hAnsi="Arial" w:cs="Arial"/>
          <w:sz w:val="22"/>
          <w:szCs w:val="22"/>
        </w:rPr>
        <w:t xml:space="preserve"> du montant de l’aide perçue</w:t>
      </w:r>
    </w:p>
    <w:p w14:paraId="726E4E03" w14:textId="77777777" w:rsidR="00AB7D2D" w:rsidRPr="009D51EF" w:rsidRDefault="00AB7D2D" w:rsidP="009D51EF">
      <w:pPr>
        <w:numPr>
          <w:ilvl w:val="0"/>
          <w:numId w:val="2"/>
        </w:numPr>
        <w:rPr>
          <w:rFonts w:ascii="Arial" w:hAnsi="Arial" w:cs="Arial"/>
          <w:sz w:val="22"/>
          <w:szCs w:val="22"/>
        </w:rPr>
      </w:pPr>
      <w:r w:rsidRPr="00927CE9">
        <w:rPr>
          <w:rFonts w:ascii="Arial" w:hAnsi="Arial" w:cs="Arial"/>
          <w:sz w:val="22"/>
          <w:szCs w:val="22"/>
        </w:rPr>
        <w:t xml:space="preserve">Attestation de votre expert-comptable justifiant du </w:t>
      </w:r>
      <w:r w:rsidR="00BC35C0" w:rsidRPr="00927CE9">
        <w:rPr>
          <w:rFonts w:ascii="Arial" w:hAnsi="Arial" w:cs="Arial"/>
          <w:sz w:val="22"/>
          <w:szCs w:val="22"/>
        </w:rPr>
        <w:t>non-dépassement</w:t>
      </w:r>
      <w:r w:rsidRPr="00927CE9">
        <w:rPr>
          <w:rFonts w:ascii="Arial" w:hAnsi="Arial" w:cs="Arial"/>
          <w:sz w:val="22"/>
          <w:szCs w:val="22"/>
        </w:rPr>
        <w:t xml:space="preserve"> de la règle des Minimis (Explication et consignes à l’aide du lien :  </w:t>
      </w:r>
      <w:hyperlink r:id="rId11" w:history="1">
        <w:r w:rsidRPr="00927CE9">
          <w:rPr>
            <w:rStyle w:val="Lienhypertexte"/>
            <w:rFonts w:ascii="Arial" w:hAnsi="Arial" w:cs="Arial"/>
            <w:sz w:val="22"/>
            <w:szCs w:val="22"/>
          </w:rPr>
          <w:t>http://les-aides.fr/zoom/bZ5g/l-application-de-la-regle-de-minimis.html</w:t>
        </w:r>
      </w:hyperlink>
      <w:r w:rsidRPr="00927CE9">
        <w:rPr>
          <w:rFonts w:ascii="Arial" w:hAnsi="Arial" w:cs="Arial"/>
          <w:sz w:val="22"/>
          <w:szCs w:val="22"/>
        </w:rPr>
        <w:t>).</w:t>
      </w:r>
    </w:p>
    <w:p w14:paraId="0CB3BC68" w14:textId="77777777" w:rsidR="00C505E2" w:rsidRPr="00927CE9" w:rsidRDefault="00C505E2" w:rsidP="00C505E2">
      <w:pPr>
        <w:numPr>
          <w:ilvl w:val="0"/>
          <w:numId w:val="2"/>
        </w:numPr>
        <w:spacing w:line="240" w:lineRule="atLeast"/>
        <w:jc w:val="both"/>
        <w:rPr>
          <w:rFonts w:ascii="Arial" w:hAnsi="Arial" w:cs="Arial"/>
          <w:i/>
          <w:sz w:val="22"/>
          <w:szCs w:val="22"/>
        </w:rPr>
      </w:pPr>
      <w:r w:rsidRPr="00927CE9">
        <w:rPr>
          <w:rFonts w:ascii="Arial" w:hAnsi="Arial" w:cs="Arial"/>
          <w:sz w:val="22"/>
          <w:szCs w:val="22"/>
        </w:rPr>
        <w:t>La fiche de restitution de l’étude de faisabilité</w:t>
      </w:r>
      <w:r w:rsidR="004870DB" w:rsidRPr="00927CE9">
        <w:rPr>
          <w:rFonts w:ascii="Arial" w:hAnsi="Arial" w:cs="Arial"/>
          <w:sz w:val="22"/>
          <w:szCs w:val="22"/>
        </w:rPr>
        <w:t>.</w:t>
      </w:r>
    </w:p>
    <w:p w14:paraId="664FAA3C" w14:textId="77777777" w:rsidR="004A4558" w:rsidRPr="00927CE9" w:rsidRDefault="004A4558" w:rsidP="00583C2A">
      <w:pPr>
        <w:spacing w:line="240" w:lineRule="atLeast"/>
        <w:jc w:val="both"/>
        <w:rPr>
          <w:rFonts w:ascii="Arial" w:hAnsi="Arial" w:cs="Arial"/>
          <w:sz w:val="22"/>
          <w:szCs w:val="22"/>
          <w:u w:val="single"/>
        </w:rPr>
      </w:pPr>
    </w:p>
    <w:p w14:paraId="3D0EFE49" w14:textId="618C3C70" w:rsidR="00490722" w:rsidRPr="00927CE9" w:rsidRDefault="00490722" w:rsidP="00490722">
      <w:pPr>
        <w:pStyle w:val="listepuce"/>
        <w:numPr>
          <w:ilvl w:val="0"/>
          <w:numId w:val="0"/>
        </w:numPr>
        <w:autoSpaceDE w:val="0"/>
        <w:autoSpaceDN w:val="0"/>
        <w:adjustRightInd w:val="0"/>
        <w:spacing w:before="0" w:line="240" w:lineRule="atLeast"/>
        <w:jc w:val="both"/>
        <w:rPr>
          <w:rFonts w:ascii="Arial" w:hAnsi="Arial" w:cs="Arial"/>
        </w:rPr>
      </w:pPr>
    </w:p>
    <w:p w14:paraId="033E0845" w14:textId="36D658A1" w:rsidR="00490722" w:rsidRPr="003F2678" w:rsidRDefault="00490722" w:rsidP="00490722">
      <w:pPr>
        <w:numPr>
          <w:ilvl w:val="0"/>
          <w:numId w:val="21"/>
        </w:numPr>
        <w:pBdr>
          <w:top w:val="single" w:sz="4" w:space="1" w:color="auto"/>
        </w:pBdr>
        <w:shd w:val="clear" w:color="auto" w:fill="D9D9D9"/>
        <w:spacing w:line="240" w:lineRule="atLeast"/>
        <w:jc w:val="both"/>
        <w:rPr>
          <w:rFonts w:ascii="Arial" w:hAnsi="Arial" w:cs="Arial"/>
          <w:b/>
          <w:bCs/>
          <w:caps/>
          <w:color w:val="1F497D"/>
          <w:sz w:val="22"/>
          <w:szCs w:val="22"/>
        </w:rPr>
      </w:pPr>
      <w:r>
        <w:rPr>
          <w:rFonts w:ascii="Arial" w:hAnsi="Arial" w:cs="Arial"/>
          <w:b/>
          <w:bCs/>
          <w:caps/>
          <w:color w:val="1F497D"/>
          <w:sz w:val="22"/>
          <w:szCs w:val="22"/>
        </w:rPr>
        <w:t>engagement des beneficiaires</w:t>
      </w:r>
    </w:p>
    <w:p w14:paraId="7DCFF90F" w14:textId="77777777" w:rsidR="00490722" w:rsidRPr="00490722" w:rsidRDefault="00490722" w:rsidP="00490722">
      <w:pPr>
        <w:spacing w:line="240" w:lineRule="atLeast"/>
        <w:jc w:val="both"/>
        <w:rPr>
          <w:rFonts w:ascii="Arial" w:hAnsi="Arial" w:cs="Arial"/>
          <w:sz w:val="22"/>
          <w:szCs w:val="22"/>
        </w:rPr>
      </w:pPr>
    </w:p>
    <w:p w14:paraId="663C58DA" w14:textId="21E67966" w:rsidR="00490722" w:rsidRDefault="00490722" w:rsidP="00583C2A">
      <w:pPr>
        <w:spacing w:line="240" w:lineRule="atLeast"/>
        <w:jc w:val="both"/>
        <w:rPr>
          <w:rFonts w:ascii="Arial" w:hAnsi="Arial" w:cs="Arial"/>
          <w:sz w:val="22"/>
          <w:szCs w:val="22"/>
        </w:rPr>
      </w:pPr>
      <w:r w:rsidRPr="00490722">
        <w:rPr>
          <w:rFonts w:ascii="Arial" w:hAnsi="Arial" w:cs="Arial"/>
          <w:sz w:val="22"/>
          <w:szCs w:val="22"/>
        </w:rPr>
        <w:t>Les bénéficiaires s’</w:t>
      </w:r>
      <w:r>
        <w:rPr>
          <w:rFonts w:ascii="Arial" w:hAnsi="Arial" w:cs="Arial"/>
          <w:sz w:val="22"/>
          <w:szCs w:val="22"/>
        </w:rPr>
        <w:t>engagent à :</w:t>
      </w:r>
    </w:p>
    <w:p w14:paraId="21CC1280" w14:textId="57497386" w:rsidR="00490722" w:rsidRDefault="00490722" w:rsidP="00490722">
      <w:pPr>
        <w:pStyle w:val="Paragraphedeliste"/>
        <w:numPr>
          <w:ilvl w:val="0"/>
          <w:numId w:val="2"/>
        </w:numPr>
        <w:spacing w:line="240" w:lineRule="atLeast"/>
        <w:jc w:val="both"/>
        <w:rPr>
          <w:rFonts w:ascii="Arial" w:hAnsi="Arial" w:cs="Arial"/>
          <w:sz w:val="22"/>
          <w:szCs w:val="22"/>
        </w:rPr>
      </w:pPr>
      <w:r>
        <w:rPr>
          <w:rFonts w:ascii="Arial" w:hAnsi="Arial" w:cs="Arial"/>
          <w:sz w:val="22"/>
          <w:szCs w:val="22"/>
        </w:rPr>
        <w:t>Participer à l’évènement de restitution annuel de l’AAP</w:t>
      </w:r>
    </w:p>
    <w:p w14:paraId="37E1AF3A" w14:textId="0D1581C5" w:rsidR="00490722" w:rsidRDefault="00490722" w:rsidP="00490722">
      <w:pPr>
        <w:pStyle w:val="Paragraphedeliste"/>
        <w:numPr>
          <w:ilvl w:val="0"/>
          <w:numId w:val="2"/>
        </w:numPr>
        <w:spacing w:line="240" w:lineRule="atLeast"/>
        <w:jc w:val="both"/>
        <w:rPr>
          <w:rFonts w:ascii="Arial" w:hAnsi="Arial" w:cs="Arial"/>
          <w:sz w:val="22"/>
          <w:szCs w:val="22"/>
        </w:rPr>
      </w:pPr>
      <w:r>
        <w:rPr>
          <w:rFonts w:ascii="Arial" w:hAnsi="Arial" w:cs="Arial"/>
          <w:sz w:val="22"/>
          <w:szCs w:val="22"/>
        </w:rPr>
        <w:t>Participer au showroom présenté lors de l’évènement de restitution</w:t>
      </w:r>
    </w:p>
    <w:p w14:paraId="1FF05CB7" w14:textId="5017DAC3" w:rsidR="00490722" w:rsidRDefault="00490722" w:rsidP="00490722">
      <w:pPr>
        <w:pStyle w:val="Paragraphedeliste"/>
        <w:numPr>
          <w:ilvl w:val="0"/>
          <w:numId w:val="2"/>
        </w:numPr>
        <w:spacing w:line="240" w:lineRule="atLeast"/>
        <w:jc w:val="both"/>
        <w:rPr>
          <w:rFonts w:ascii="Arial" w:hAnsi="Arial" w:cs="Arial"/>
          <w:sz w:val="22"/>
          <w:szCs w:val="22"/>
        </w:rPr>
      </w:pPr>
      <w:r>
        <w:rPr>
          <w:rFonts w:ascii="Arial" w:hAnsi="Arial" w:cs="Arial"/>
          <w:sz w:val="22"/>
          <w:szCs w:val="22"/>
        </w:rPr>
        <w:t>Fournir un bilan de la phase de faisabilité et retournant la fiche de restitution</w:t>
      </w:r>
    </w:p>
    <w:p w14:paraId="3E3052FE" w14:textId="4DADAEC3" w:rsidR="00490722" w:rsidRPr="00490722" w:rsidRDefault="00490722" w:rsidP="00490722">
      <w:pPr>
        <w:pStyle w:val="Paragraphedeliste"/>
        <w:numPr>
          <w:ilvl w:val="0"/>
          <w:numId w:val="2"/>
        </w:numPr>
        <w:spacing w:line="240" w:lineRule="atLeast"/>
        <w:jc w:val="both"/>
        <w:rPr>
          <w:rFonts w:ascii="Arial" w:hAnsi="Arial" w:cs="Arial"/>
          <w:sz w:val="22"/>
          <w:szCs w:val="22"/>
        </w:rPr>
      </w:pPr>
      <w:r>
        <w:rPr>
          <w:rFonts w:ascii="Arial" w:hAnsi="Arial" w:cs="Arial"/>
          <w:sz w:val="22"/>
          <w:szCs w:val="22"/>
        </w:rPr>
        <w:t>Fournir un bilan sur la réalisation du projet</w:t>
      </w:r>
    </w:p>
    <w:p w14:paraId="43F5B6B5" w14:textId="77777777" w:rsidR="00DD5372" w:rsidRPr="00490722" w:rsidRDefault="00DD5372" w:rsidP="00583C2A">
      <w:pPr>
        <w:spacing w:line="240" w:lineRule="atLeast"/>
        <w:jc w:val="both"/>
        <w:rPr>
          <w:rFonts w:ascii="Arial" w:hAnsi="Arial" w:cs="Arial"/>
          <w:sz w:val="22"/>
          <w:szCs w:val="22"/>
        </w:rPr>
      </w:pPr>
    </w:p>
    <w:p w14:paraId="7E3ED37D" w14:textId="77777777" w:rsidR="00490722" w:rsidRPr="00490722" w:rsidRDefault="00490722" w:rsidP="00583C2A">
      <w:pPr>
        <w:spacing w:line="240" w:lineRule="atLeast"/>
        <w:jc w:val="both"/>
        <w:rPr>
          <w:rFonts w:ascii="Arial" w:hAnsi="Arial" w:cs="Arial"/>
          <w:sz w:val="22"/>
          <w:szCs w:val="22"/>
        </w:rPr>
      </w:pPr>
    </w:p>
    <w:p w14:paraId="2EC44915" w14:textId="77777777" w:rsidR="00583C2A" w:rsidRPr="003F2678" w:rsidRDefault="00583C2A" w:rsidP="0082546E">
      <w:pPr>
        <w:numPr>
          <w:ilvl w:val="0"/>
          <w:numId w:val="21"/>
        </w:numPr>
        <w:pBdr>
          <w:top w:val="single" w:sz="4" w:space="1" w:color="auto"/>
        </w:pBdr>
        <w:shd w:val="clear" w:color="auto" w:fill="D9D9D9"/>
        <w:spacing w:line="240" w:lineRule="atLeast"/>
        <w:jc w:val="both"/>
        <w:rPr>
          <w:rFonts w:ascii="Arial" w:hAnsi="Arial" w:cs="Arial"/>
          <w:b/>
          <w:bCs/>
          <w:caps/>
          <w:color w:val="1F497D"/>
          <w:sz w:val="22"/>
          <w:szCs w:val="22"/>
        </w:rPr>
      </w:pPr>
      <w:r w:rsidRPr="003F2678">
        <w:rPr>
          <w:rFonts w:ascii="Arial" w:hAnsi="Arial" w:cs="Arial"/>
          <w:b/>
          <w:bCs/>
          <w:caps/>
          <w:color w:val="1F497D"/>
          <w:sz w:val="22"/>
          <w:szCs w:val="22"/>
        </w:rPr>
        <w:t>Les p</w:t>
      </w:r>
      <w:r w:rsidR="00890012" w:rsidRPr="003F2678">
        <w:rPr>
          <w:rFonts w:ascii="Arial" w:hAnsi="Arial" w:cs="Arial"/>
          <w:b/>
          <w:bCs/>
          <w:caps/>
          <w:color w:val="1F497D"/>
          <w:sz w:val="22"/>
          <w:szCs w:val="22"/>
        </w:rPr>
        <w:t>artenaires de l’appel à projets</w:t>
      </w:r>
    </w:p>
    <w:p w14:paraId="3B346EAA" w14:textId="77777777" w:rsidR="00890012" w:rsidRPr="00927CE9" w:rsidRDefault="00890012" w:rsidP="00890012">
      <w:pPr>
        <w:spacing w:line="240" w:lineRule="atLeast"/>
        <w:jc w:val="both"/>
        <w:rPr>
          <w:rFonts w:ascii="Arial" w:hAnsi="Arial" w:cs="Arial"/>
          <w:sz w:val="22"/>
          <w:szCs w:val="22"/>
          <w:u w:val="single"/>
        </w:rPr>
      </w:pPr>
    </w:p>
    <w:p w14:paraId="6B5AC8E8" w14:textId="77777777" w:rsidR="0043656D" w:rsidRPr="00927CE9" w:rsidRDefault="0043656D" w:rsidP="00200AF1">
      <w:pPr>
        <w:spacing w:line="240" w:lineRule="atLeast"/>
        <w:rPr>
          <w:rFonts w:ascii="Arial" w:hAnsi="Arial" w:cs="Arial"/>
          <w:sz w:val="22"/>
          <w:szCs w:val="22"/>
          <w:u w:val="single"/>
        </w:rPr>
      </w:pPr>
    </w:p>
    <w:p w14:paraId="14DA66F1" w14:textId="77777777" w:rsidR="00890012" w:rsidRPr="00200AF1" w:rsidRDefault="004A4F03" w:rsidP="00200AF1">
      <w:pPr>
        <w:spacing w:line="240" w:lineRule="atLeast"/>
        <w:rPr>
          <w:rFonts w:ascii="Arial" w:hAnsi="Arial" w:cs="Arial"/>
          <w:caps/>
          <w:sz w:val="22"/>
          <w:szCs w:val="22"/>
        </w:rPr>
      </w:pPr>
      <w:r w:rsidRPr="00927CE9">
        <w:rPr>
          <w:rFonts w:ascii="Arial" w:hAnsi="Arial" w:cs="Arial"/>
          <w:sz w:val="22"/>
          <w:szCs w:val="22"/>
          <w:u w:val="single"/>
        </w:rPr>
        <w:t>P</w:t>
      </w:r>
      <w:r w:rsidR="0064309E" w:rsidRPr="00927CE9">
        <w:rPr>
          <w:rFonts w:ascii="Arial" w:hAnsi="Arial" w:cs="Arial"/>
          <w:sz w:val="22"/>
          <w:szCs w:val="22"/>
          <w:u w:val="single"/>
        </w:rPr>
        <w:t>artenaires financeurs </w:t>
      </w:r>
      <w:r w:rsidR="0064309E" w:rsidRPr="00927CE9">
        <w:rPr>
          <w:rFonts w:ascii="Arial" w:hAnsi="Arial" w:cs="Arial"/>
          <w:sz w:val="22"/>
          <w:szCs w:val="22"/>
        </w:rPr>
        <w:t>:</w:t>
      </w:r>
      <w:r w:rsidR="00B15224" w:rsidRPr="00927CE9">
        <w:rPr>
          <w:rFonts w:ascii="Arial" w:hAnsi="Arial" w:cs="Arial"/>
          <w:sz w:val="22"/>
          <w:szCs w:val="22"/>
        </w:rPr>
        <w:t xml:space="preserve"> </w:t>
      </w:r>
      <w:r w:rsidR="00CC0DB2" w:rsidRPr="00200AF1">
        <w:rPr>
          <w:rFonts w:ascii="Arial" w:hAnsi="Arial" w:cs="Arial"/>
          <w:caps/>
          <w:sz w:val="22"/>
          <w:szCs w:val="22"/>
        </w:rPr>
        <w:t>Grenoble Alpes Métropole</w:t>
      </w:r>
      <w:r w:rsidR="0043656D" w:rsidRPr="00200AF1">
        <w:rPr>
          <w:rFonts w:ascii="Arial" w:hAnsi="Arial" w:cs="Arial"/>
          <w:caps/>
          <w:sz w:val="22"/>
          <w:szCs w:val="22"/>
        </w:rPr>
        <w:t xml:space="preserve">, EDF Une rivière un </w:t>
      </w:r>
      <w:r w:rsidR="00A54197" w:rsidRPr="00200AF1">
        <w:rPr>
          <w:rFonts w:ascii="Arial" w:hAnsi="Arial" w:cs="Arial"/>
          <w:caps/>
          <w:sz w:val="22"/>
          <w:szCs w:val="22"/>
        </w:rPr>
        <w:t>T</w:t>
      </w:r>
      <w:r w:rsidR="0043656D" w:rsidRPr="00200AF1">
        <w:rPr>
          <w:rFonts w:ascii="Arial" w:hAnsi="Arial" w:cs="Arial"/>
          <w:caps/>
          <w:sz w:val="22"/>
          <w:szCs w:val="22"/>
        </w:rPr>
        <w:t>erritoire</w:t>
      </w:r>
      <w:r w:rsidR="003F0D6E" w:rsidRPr="00200AF1">
        <w:rPr>
          <w:rFonts w:ascii="Arial" w:hAnsi="Arial" w:cs="Arial"/>
          <w:caps/>
          <w:sz w:val="22"/>
          <w:szCs w:val="22"/>
        </w:rPr>
        <w:t xml:space="preserve">, </w:t>
      </w:r>
      <w:r w:rsidR="00672140" w:rsidRPr="00200AF1">
        <w:rPr>
          <w:rFonts w:ascii="Arial" w:hAnsi="Arial" w:cs="Arial"/>
          <w:caps/>
          <w:sz w:val="22"/>
          <w:szCs w:val="22"/>
        </w:rPr>
        <w:t>la</w:t>
      </w:r>
      <w:r w:rsidR="003F0D6E" w:rsidRPr="00200AF1">
        <w:rPr>
          <w:rFonts w:ascii="Arial" w:hAnsi="Arial" w:cs="Arial"/>
          <w:caps/>
          <w:sz w:val="22"/>
          <w:szCs w:val="22"/>
        </w:rPr>
        <w:t xml:space="preserve"> Communauté </w:t>
      </w:r>
      <w:r w:rsidR="00A54197" w:rsidRPr="00200AF1">
        <w:rPr>
          <w:rFonts w:ascii="Arial" w:hAnsi="Arial" w:cs="Arial"/>
          <w:caps/>
          <w:sz w:val="22"/>
          <w:szCs w:val="22"/>
        </w:rPr>
        <w:t>d</w:t>
      </w:r>
      <w:r w:rsidR="00FA717F" w:rsidRPr="00200AF1">
        <w:rPr>
          <w:rFonts w:ascii="Arial" w:hAnsi="Arial" w:cs="Arial"/>
          <w:caps/>
          <w:sz w:val="22"/>
          <w:szCs w:val="22"/>
        </w:rPr>
        <w:t>e Communes</w:t>
      </w:r>
      <w:r w:rsidR="003F0D6E" w:rsidRPr="00200AF1">
        <w:rPr>
          <w:rFonts w:ascii="Arial" w:hAnsi="Arial" w:cs="Arial"/>
          <w:caps/>
          <w:sz w:val="22"/>
          <w:szCs w:val="22"/>
        </w:rPr>
        <w:t xml:space="preserve"> </w:t>
      </w:r>
      <w:r w:rsidR="00FA717F" w:rsidRPr="00200AF1">
        <w:rPr>
          <w:rFonts w:ascii="Arial" w:hAnsi="Arial" w:cs="Arial"/>
          <w:caps/>
          <w:sz w:val="22"/>
          <w:szCs w:val="22"/>
        </w:rPr>
        <w:t xml:space="preserve">du </w:t>
      </w:r>
      <w:r w:rsidR="003F0D6E" w:rsidRPr="00200AF1">
        <w:rPr>
          <w:rFonts w:ascii="Arial" w:hAnsi="Arial" w:cs="Arial"/>
          <w:caps/>
          <w:sz w:val="22"/>
          <w:szCs w:val="22"/>
        </w:rPr>
        <w:t>Grésivaudan</w:t>
      </w:r>
      <w:r w:rsidR="00672140" w:rsidRPr="00200AF1">
        <w:rPr>
          <w:rFonts w:ascii="Arial" w:hAnsi="Arial" w:cs="Arial"/>
          <w:caps/>
          <w:sz w:val="22"/>
          <w:szCs w:val="22"/>
        </w:rPr>
        <w:t xml:space="preserve">, le </w:t>
      </w:r>
      <w:r w:rsidR="00137931" w:rsidRPr="00200AF1">
        <w:rPr>
          <w:rFonts w:ascii="Arial" w:hAnsi="Arial" w:cs="Arial"/>
          <w:caps/>
          <w:sz w:val="22"/>
          <w:szCs w:val="22"/>
        </w:rPr>
        <w:t>Pays Voironnais</w:t>
      </w:r>
      <w:r w:rsidR="003F0D6E" w:rsidRPr="00200AF1">
        <w:rPr>
          <w:rFonts w:ascii="Arial" w:hAnsi="Arial" w:cs="Arial"/>
          <w:caps/>
          <w:sz w:val="22"/>
          <w:szCs w:val="22"/>
        </w:rPr>
        <w:t>.</w:t>
      </w:r>
    </w:p>
    <w:p w14:paraId="19ABEC5E" w14:textId="77777777" w:rsidR="00314F92" w:rsidRPr="00927CE9" w:rsidRDefault="00314F92" w:rsidP="00200AF1">
      <w:pPr>
        <w:spacing w:line="240" w:lineRule="atLeast"/>
        <w:rPr>
          <w:rFonts w:ascii="Arial" w:hAnsi="Arial" w:cs="Arial"/>
          <w:sz w:val="22"/>
          <w:szCs w:val="22"/>
        </w:rPr>
      </w:pPr>
    </w:p>
    <w:p w14:paraId="73978A31" w14:textId="5F446C9C" w:rsidR="0064309E" w:rsidRPr="00200AF1" w:rsidRDefault="004A4F03" w:rsidP="00200AF1">
      <w:pPr>
        <w:spacing w:line="240" w:lineRule="atLeast"/>
        <w:rPr>
          <w:rFonts w:ascii="Arial" w:hAnsi="Arial" w:cs="Arial"/>
          <w:caps/>
          <w:sz w:val="22"/>
          <w:szCs w:val="22"/>
        </w:rPr>
      </w:pPr>
      <w:r w:rsidRPr="00927CE9">
        <w:rPr>
          <w:rFonts w:ascii="Arial" w:hAnsi="Arial" w:cs="Arial"/>
          <w:sz w:val="22"/>
          <w:szCs w:val="22"/>
          <w:u w:val="single"/>
        </w:rPr>
        <w:t>P</w:t>
      </w:r>
      <w:r w:rsidR="0064309E" w:rsidRPr="00927CE9">
        <w:rPr>
          <w:rFonts w:ascii="Arial" w:hAnsi="Arial" w:cs="Arial"/>
          <w:sz w:val="22"/>
          <w:szCs w:val="22"/>
          <w:u w:val="single"/>
        </w:rPr>
        <w:t>artenaires techniques </w:t>
      </w:r>
      <w:r w:rsidR="0064309E" w:rsidRPr="00927CE9">
        <w:rPr>
          <w:rFonts w:ascii="Arial" w:hAnsi="Arial" w:cs="Arial"/>
          <w:sz w:val="22"/>
          <w:szCs w:val="22"/>
        </w:rPr>
        <w:t xml:space="preserve">: </w:t>
      </w:r>
      <w:r w:rsidR="00137931" w:rsidRPr="00200AF1">
        <w:rPr>
          <w:rFonts w:ascii="Arial" w:hAnsi="Arial" w:cs="Arial"/>
          <w:caps/>
          <w:sz w:val="22"/>
          <w:szCs w:val="22"/>
        </w:rPr>
        <w:t xml:space="preserve">CMA de l’Isère, </w:t>
      </w:r>
      <w:r w:rsidR="004870DB" w:rsidRPr="00200AF1">
        <w:rPr>
          <w:rFonts w:ascii="Arial" w:hAnsi="Arial" w:cs="Arial"/>
          <w:caps/>
          <w:sz w:val="22"/>
          <w:szCs w:val="22"/>
        </w:rPr>
        <w:t>INPI</w:t>
      </w:r>
      <w:r w:rsidR="00672140" w:rsidRPr="00200AF1">
        <w:rPr>
          <w:rFonts w:ascii="Arial" w:hAnsi="Arial" w:cs="Arial"/>
          <w:caps/>
          <w:sz w:val="22"/>
          <w:szCs w:val="22"/>
        </w:rPr>
        <w:t xml:space="preserve">, </w:t>
      </w:r>
      <w:r w:rsidR="008526F8" w:rsidRPr="00200AF1">
        <w:rPr>
          <w:rFonts w:ascii="Arial" w:hAnsi="Arial" w:cs="Arial"/>
          <w:caps/>
          <w:sz w:val="22"/>
          <w:szCs w:val="22"/>
        </w:rPr>
        <w:t xml:space="preserve">le </w:t>
      </w:r>
      <w:r w:rsidR="00200AF1" w:rsidRPr="00200AF1">
        <w:rPr>
          <w:rFonts w:ascii="Arial" w:hAnsi="Arial" w:cs="Arial"/>
          <w:caps/>
          <w:sz w:val="22"/>
          <w:szCs w:val="22"/>
        </w:rPr>
        <w:t>CETIM</w:t>
      </w:r>
      <w:r w:rsidR="00672140" w:rsidRPr="00200AF1">
        <w:rPr>
          <w:rFonts w:ascii="Arial" w:hAnsi="Arial" w:cs="Arial"/>
          <w:caps/>
          <w:sz w:val="22"/>
          <w:szCs w:val="22"/>
        </w:rPr>
        <w:t>, CIMES</w:t>
      </w:r>
      <w:r w:rsidR="004870DB" w:rsidRPr="00200AF1">
        <w:rPr>
          <w:rFonts w:ascii="Arial" w:hAnsi="Arial" w:cs="Arial"/>
          <w:caps/>
          <w:sz w:val="22"/>
          <w:szCs w:val="22"/>
        </w:rPr>
        <w:t>.</w:t>
      </w:r>
    </w:p>
    <w:p w14:paraId="179D74E9" w14:textId="77777777" w:rsidR="00EA4364" w:rsidRPr="00927CE9" w:rsidRDefault="00EA4364" w:rsidP="00583C2A">
      <w:pPr>
        <w:spacing w:line="240" w:lineRule="atLeast"/>
        <w:jc w:val="both"/>
        <w:rPr>
          <w:rFonts w:ascii="Arial" w:hAnsi="Arial" w:cs="Arial"/>
          <w:sz w:val="22"/>
          <w:szCs w:val="22"/>
          <w:u w:val="single"/>
        </w:rPr>
      </w:pPr>
    </w:p>
    <w:sectPr w:rsidR="00EA4364" w:rsidRPr="00927CE9" w:rsidSect="00D84C00">
      <w:headerReference w:type="default" r:id="rId12"/>
      <w:footerReference w:type="default" r:id="rId13"/>
      <w:pgSz w:w="11906" w:h="16838"/>
      <w:pgMar w:top="1418" w:right="1259" w:bottom="1259" w:left="1259" w:header="720"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46878" w14:textId="77777777" w:rsidR="001741C4" w:rsidRDefault="001741C4">
      <w:r>
        <w:separator/>
      </w:r>
    </w:p>
  </w:endnote>
  <w:endnote w:type="continuationSeparator" w:id="0">
    <w:p w14:paraId="3E254E91" w14:textId="77777777" w:rsidR="001741C4" w:rsidRDefault="0017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191F4" w14:textId="683D86A2" w:rsidR="00E3262D" w:rsidRDefault="00E3262D">
    <w:pPr>
      <w:pStyle w:val="Pieddepage"/>
      <w:jc w:val="right"/>
      <w:rPr>
        <w:rFonts w:ascii="Arial" w:hAnsi="Arial" w:cs="Arial"/>
        <w:sz w:val="18"/>
        <w:szCs w:val="18"/>
      </w:rPr>
    </w:pPr>
    <w:r w:rsidRPr="00540F2D">
      <w:rPr>
        <w:rFonts w:ascii="Arial" w:hAnsi="Arial" w:cs="Arial"/>
        <w:sz w:val="18"/>
        <w:szCs w:val="18"/>
      </w:rPr>
      <w:fldChar w:fldCharType="begin"/>
    </w:r>
    <w:r w:rsidRPr="00540F2D">
      <w:rPr>
        <w:rFonts w:ascii="Arial" w:hAnsi="Arial" w:cs="Arial"/>
        <w:sz w:val="18"/>
        <w:szCs w:val="18"/>
      </w:rPr>
      <w:instrText>PAGE   \* MERGEFORMAT</w:instrText>
    </w:r>
    <w:r w:rsidRPr="00540F2D">
      <w:rPr>
        <w:rFonts w:ascii="Arial" w:hAnsi="Arial" w:cs="Arial"/>
        <w:sz w:val="18"/>
        <w:szCs w:val="18"/>
      </w:rPr>
      <w:fldChar w:fldCharType="separate"/>
    </w:r>
    <w:r w:rsidR="00300F35">
      <w:rPr>
        <w:rFonts w:ascii="Arial" w:hAnsi="Arial" w:cs="Arial"/>
        <w:noProof/>
        <w:sz w:val="18"/>
        <w:szCs w:val="18"/>
      </w:rPr>
      <w:t>6</w:t>
    </w:r>
    <w:r w:rsidRPr="00540F2D">
      <w:rPr>
        <w:rFonts w:ascii="Arial" w:hAnsi="Arial" w:cs="Arial"/>
        <w:sz w:val="18"/>
        <w:szCs w:val="18"/>
      </w:rPr>
      <w:fldChar w:fldCharType="end"/>
    </w:r>
  </w:p>
  <w:p w14:paraId="4E5908CB" w14:textId="77777777" w:rsidR="00E3262D" w:rsidRDefault="00E3262D" w:rsidP="006B3440">
    <w:pPr>
      <w:pStyle w:val="Pieddepage"/>
      <w:rPr>
        <w:rFonts w:ascii="Arial" w:hAnsi="Arial" w:cs="Arial"/>
        <w:i/>
        <w:sz w:val="18"/>
        <w:szCs w:val="18"/>
      </w:rPr>
    </w:pPr>
    <w:r w:rsidRPr="005F7185">
      <w:rPr>
        <w:rFonts w:ascii="Arial" w:hAnsi="Arial" w:cs="Arial"/>
        <w:i/>
        <w:sz w:val="18"/>
        <w:szCs w:val="18"/>
      </w:rPr>
      <w:t xml:space="preserve">Avec le soutien financier de : </w:t>
    </w:r>
  </w:p>
  <w:p w14:paraId="48B334B4" w14:textId="3692D25E" w:rsidR="00E3262D" w:rsidRPr="005F7185" w:rsidRDefault="006C7410" w:rsidP="006B3440">
    <w:pPr>
      <w:pStyle w:val="Pieddepage"/>
      <w:rPr>
        <w:rFonts w:ascii="Arial" w:hAnsi="Arial" w:cs="Arial"/>
        <w:i/>
        <w:sz w:val="18"/>
        <w:szCs w:val="18"/>
      </w:rPr>
    </w:pPr>
    <w:r>
      <w:rPr>
        <w:rFonts w:ascii="Arial" w:hAnsi="Arial" w:cs="Arial"/>
        <w:i/>
        <w:noProof/>
        <w:sz w:val="18"/>
        <w:szCs w:val="18"/>
      </w:rPr>
      <w:drawing>
        <wp:anchor distT="0" distB="0" distL="114300" distR="114300" simplePos="0" relativeHeight="251656704" behindDoc="0" locked="0" layoutInCell="1" allowOverlap="1" wp14:anchorId="3DFDAA91" wp14:editId="667BCDCB">
          <wp:simplePos x="0" y="0"/>
          <wp:positionH relativeFrom="column">
            <wp:posOffset>1092835</wp:posOffset>
          </wp:positionH>
          <wp:positionV relativeFrom="paragraph">
            <wp:posOffset>20320</wp:posOffset>
          </wp:positionV>
          <wp:extent cx="3627755" cy="543560"/>
          <wp:effectExtent l="0" t="0" r="0"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7755" cy="543560"/>
                  </a:xfrm>
                  <a:prstGeom prst="rect">
                    <a:avLst/>
                  </a:prstGeom>
                  <a:noFill/>
                </pic:spPr>
              </pic:pic>
            </a:graphicData>
          </a:graphic>
          <wp14:sizeRelH relativeFrom="page">
            <wp14:pctWidth>0</wp14:pctWidth>
          </wp14:sizeRelH>
          <wp14:sizeRelV relativeFrom="page">
            <wp14:pctHeight>0</wp14:pctHeight>
          </wp14:sizeRelV>
        </wp:anchor>
      </w:drawing>
    </w:r>
  </w:p>
  <w:p w14:paraId="1DF9B8E1" w14:textId="77777777" w:rsidR="00E3262D" w:rsidRPr="005F7185" w:rsidRDefault="00E3262D" w:rsidP="006B3440">
    <w:pPr>
      <w:pStyle w:val="Pieddepage"/>
      <w:rPr>
        <w:rFonts w:ascii="Arial" w:hAnsi="Arial" w:cs="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72147" w14:textId="77777777" w:rsidR="001741C4" w:rsidRDefault="001741C4">
      <w:r>
        <w:separator/>
      </w:r>
    </w:p>
  </w:footnote>
  <w:footnote w:type="continuationSeparator" w:id="0">
    <w:p w14:paraId="399AC6D5" w14:textId="77777777" w:rsidR="001741C4" w:rsidRDefault="00174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2E84" w14:textId="5D0BF22F" w:rsidR="00E3262D" w:rsidRDefault="006C7410">
    <w:pPr>
      <w:pStyle w:val="En-tte"/>
    </w:pPr>
    <w:r>
      <w:rPr>
        <w:noProof/>
      </w:rPr>
      <w:drawing>
        <wp:anchor distT="0" distB="0" distL="114300" distR="114300" simplePos="0" relativeHeight="251658752" behindDoc="0" locked="0" layoutInCell="1" allowOverlap="1" wp14:anchorId="1563CC37" wp14:editId="64D1BB51">
          <wp:simplePos x="0" y="0"/>
          <wp:positionH relativeFrom="column">
            <wp:posOffset>3338195</wp:posOffset>
          </wp:positionH>
          <wp:positionV relativeFrom="paragraph">
            <wp:posOffset>-281940</wp:posOffset>
          </wp:positionV>
          <wp:extent cx="3320415" cy="465455"/>
          <wp:effectExtent l="0" t="0" r="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0415" cy="465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309E24FC" wp14:editId="3C6E5A93">
          <wp:simplePos x="0" y="0"/>
          <wp:positionH relativeFrom="column">
            <wp:posOffset>-653415</wp:posOffset>
          </wp:positionH>
          <wp:positionV relativeFrom="paragraph">
            <wp:posOffset>-343535</wp:posOffset>
          </wp:positionV>
          <wp:extent cx="3991610" cy="590550"/>
          <wp:effectExtent l="0" t="0" r="0" b="0"/>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91610" cy="590550"/>
                  </a:xfrm>
                  <a:prstGeom prst="rect">
                    <a:avLst/>
                  </a:prstGeom>
                  <a:noFill/>
                </pic:spPr>
              </pic:pic>
            </a:graphicData>
          </a:graphic>
          <wp14:sizeRelH relativeFrom="page">
            <wp14:pctWidth>0</wp14:pctWidth>
          </wp14:sizeRelH>
          <wp14:sizeRelV relativeFrom="page">
            <wp14:pctHeight>0</wp14:pctHeight>
          </wp14:sizeRelV>
        </wp:anchor>
      </w:drawing>
    </w:r>
    <w:r w:rsidR="00514594" w:rsidRPr="0051459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3CE1"/>
    <w:multiLevelType w:val="singleLevel"/>
    <w:tmpl w:val="19984BF4"/>
    <w:lvl w:ilvl="0">
      <w:start w:val="1"/>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0C8E4F90"/>
    <w:multiLevelType w:val="hybridMultilevel"/>
    <w:tmpl w:val="7D583B74"/>
    <w:lvl w:ilvl="0" w:tplc="040C000F">
      <w:start w:val="1"/>
      <w:numFmt w:val="decimal"/>
      <w:lvlText w:val="%1."/>
      <w:lvlJc w:val="left"/>
      <w:pPr>
        <w:tabs>
          <w:tab w:val="num" w:pos="720"/>
        </w:tabs>
        <w:ind w:left="720" w:hanging="360"/>
      </w:pPr>
    </w:lvl>
    <w:lvl w:ilvl="1" w:tplc="448038AA">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DEF43B8"/>
    <w:multiLevelType w:val="hybridMultilevel"/>
    <w:tmpl w:val="637CF2F0"/>
    <w:lvl w:ilvl="0" w:tplc="D502676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86FAB"/>
    <w:multiLevelType w:val="hybridMultilevel"/>
    <w:tmpl w:val="E75A273A"/>
    <w:lvl w:ilvl="0" w:tplc="040C000F">
      <w:start w:val="1"/>
      <w:numFmt w:val="decimal"/>
      <w:lvlText w:val="%1."/>
      <w:lvlJc w:val="left"/>
      <w:pPr>
        <w:tabs>
          <w:tab w:val="num" w:pos="720"/>
        </w:tabs>
        <w:ind w:left="720" w:hanging="360"/>
      </w:pPr>
    </w:lvl>
    <w:lvl w:ilvl="1" w:tplc="448038AA">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DE03EE3"/>
    <w:multiLevelType w:val="hybridMultilevel"/>
    <w:tmpl w:val="75F6DB82"/>
    <w:lvl w:ilvl="0" w:tplc="040C000F">
      <w:start w:val="1"/>
      <w:numFmt w:val="decimal"/>
      <w:lvlText w:val="%1."/>
      <w:lvlJc w:val="left"/>
      <w:pPr>
        <w:tabs>
          <w:tab w:val="num" w:pos="720"/>
        </w:tabs>
        <w:ind w:left="720" w:hanging="360"/>
      </w:pPr>
    </w:lvl>
    <w:lvl w:ilvl="1" w:tplc="448038AA">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9305498"/>
    <w:multiLevelType w:val="hybridMultilevel"/>
    <w:tmpl w:val="5D24959A"/>
    <w:lvl w:ilvl="0" w:tplc="2000000F">
      <w:start w:val="1"/>
      <w:numFmt w:val="decimal"/>
      <w:lvlText w:val="%1."/>
      <w:lvlJc w:val="left"/>
      <w:pPr>
        <w:tabs>
          <w:tab w:val="num" w:pos="360"/>
        </w:tabs>
        <w:ind w:left="360" w:hanging="360"/>
      </w:pPr>
    </w:lvl>
    <w:lvl w:ilvl="1" w:tplc="448038AA">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15:restartNumberingAfterBreak="0">
    <w:nsid w:val="357C18EB"/>
    <w:multiLevelType w:val="hybridMultilevel"/>
    <w:tmpl w:val="528635B2"/>
    <w:lvl w:ilvl="0" w:tplc="040C000B">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7" w15:restartNumberingAfterBreak="0">
    <w:nsid w:val="393726B1"/>
    <w:multiLevelType w:val="hybridMultilevel"/>
    <w:tmpl w:val="225A5070"/>
    <w:lvl w:ilvl="0" w:tplc="040C000F">
      <w:start w:val="1"/>
      <w:numFmt w:val="decimal"/>
      <w:lvlText w:val="%1."/>
      <w:lvlJc w:val="left"/>
      <w:pPr>
        <w:tabs>
          <w:tab w:val="num" w:pos="720"/>
        </w:tabs>
        <w:ind w:left="720" w:hanging="360"/>
      </w:pPr>
    </w:lvl>
    <w:lvl w:ilvl="1" w:tplc="448038AA">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B82262C"/>
    <w:multiLevelType w:val="hybridMultilevel"/>
    <w:tmpl w:val="1DBC2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5079DF"/>
    <w:multiLevelType w:val="hybridMultilevel"/>
    <w:tmpl w:val="5FD62B14"/>
    <w:lvl w:ilvl="0" w:tplc="040C000B">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4B320406"/>
    <w:multiLevelType w:val="hybridMultilevel"/>
    <w:tmpl w:val="0AB2CA76"/>
    <w:lvl w:ilvl="0" w:tplc="B590F49E">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4FF22E71"/>
    <w:multiLevelType w:val="hybridMultilevel"/>
    <w:tmpl w:val="C64E1CD4"/>
    <w:lvl w:ilvl="0" w:tplc="040C000F">
      <w:start w:val="1"/>
      <w:numFmt w:val="decimal"/>
      <w:lvlText w:val="%1."/>
      <w:lvlJc w:val="left"/>
      <w:pPr>
        <w:tabs>
          <w:tab w:val="num" w:pos="360"/>
        </w:tabs>
        <w:ind w:left="360" w:hanging="360"/>
      </w:pPr>
    </w:lvl>
    <w:lvl w:ilvl="1" w:tplc="448038AA">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15:restartNumberingAfterBreak="0">
    <w:nsid w:val="53897017"/>
    <w:multiLevelType w:val="singleLevel"/>
    <w:tmpl w:val="1CB0F378"/>
    <w:lvl w:ilvl="0">
      <w:start w:val="1"/>
      <w:numFmt w:val="bullet"/>
      <w:pStyle w:val="listepuce"/>
      <w:lvlText w:val=""/>
      <w:lvlJc w:val="left"/>
      <w:pPr>
        <w:tabs>
          <w:tab w:val="num" w:pos="360"/>
        </w:tabs>
        <w:ind w:left="360" w:hanging="360"/>
      </w:pPr>
      <w:rPr>
        <w:rFonts w:ascii="Symbol" w:hAnsi="Symbol" w:hint="default"/>
      </w:rPr>
    </w:lvl>
  </w:abstractNum>
  <w:abstractNum w:abstractNumId="13" w15:restartNumberingAfterBreak="0">
    <w:nsid w:val="5AB10C35"/>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B866993"/>
    <w:multiLevelType w:val="hybridMultilevel"/>
    <w:tmpl w:val="7B8E6EEC"/>
    <w:lvl w:ilvl="0" w:tplc="C916F80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8C0B42"/>
    <w:multiLevelType w:val="hybridMultilevel"/>
    <w:tmpl w:val="16480B88"/>
    <w:lvl w:ilvl="0" w:tplc="BBC63D2E">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61C804A8"/>
    <w:multiLevelType w:val="multilevel"/>
    <w:tmpl w:val="99F4CD20"/>
    <w:lvl w:ilvl="0">
      <w:start w:val="6"/>
      <w:numFmt w:val="bullet"/>
      <w:lvlText w:val="-"/>
      <w:lvlJc w:val="left"/>
      <w:pPr>
        <w:tabs>
          <w:tab w:val="num" w:pos="360"/>
        </w:tabs>
        <w:ind w:left="360" w:hanging="360"/>
      </w:pPr>
      <w:rPr>
        <w:rFonts w:ascii="Times New Roman" w:eastAsia="Times" w:hAnsi="Times New Roman"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41E1E73"/>
    <w:multiLevelType w:val="hybridMultilevel"/>
    <w:tmpl w:val="F6AE0DD0"/>
    <w:lvl w:ilvl="0" w:tplc="040C000F">
      <w:start w:val="1"/>
      <w:numFmt w:val="decimal"/>
      <w:lvlText w:val="%1."/>
      <w:lvlJc w:val="left"/>
      <w:pPr>
        <w:tabs>
          <w:tab w:val="num" w:pos="720"/>
        </w:tabs>
        <w:ind w:left="720" w:hanging="360"/>
      </w:pPr>
    </w:lvl>
    <w:lvl w:ilvl="1" w:tplc="448038AA">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712910D0"/>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16F0C2B"/>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1941DE0"/>
    <w:multiLevelType w:val="hybridMultilevel"/>
    <w:tmpl w:val="9B4E9C0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096CEB"/>
    <w:multiLevelType w:val="hybridMultilevel"/>
    <w:tmpl w:val="87ECEF4C"/>
    <w:lvl w:ilvl="0" w:tplc="E244F744">
      <w:start w:val="7"/>
      <w:numFmt w:val="bullet"/>
      <w:lvlText w:val="-"/>
      <w:lvlJc w:val="left"/>
      <w:pPr>
        <w:ind w:left="1065" w:hanging="360"/>
      </w:pPr>
      <w:rPr>
        <w:rFonts w:ascii="Calibri" w:eastAsia="Calibri" w:hAnsi="Calibri"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22" w15:restartNumberingAfterBreak="0">
    <w:nsid w:val="786635BD"/>
    <w:multiLevelType w:val="hybridMultilevel"/>
    <w:tmpl w:val="9982BD6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7BE97EDD"/>
    <w:multiLevelType w:val="singleLevel"/>
    <w:tmpl w:val="040C0003"/>
    <w:lvl w:ilvl="0">
      <w:start w:val="1"/>
      <w:numFmt w:val="bullet"/>
      <w:lvlText w:val=""/>
      <w:lvlJc w:val="left"/>
      <w:pPr>
        <w:tabs>
          <w:tab w:val="num" w:pos="360"/>
        </w:tabs>
        <w:ind w:left="360" w:hanging="360"/>
      </w:pPr>
      <w:rPr>
        <w:rFonts w:ascii="Symbol" w:hAnsi="Symbol" w:hint="default"/>
      </w:rPr>
    </w:lvl>
  </w:abstractNum>
  <w:num w:numId="1" w16cid:durableId="403141570">
    <w:abstractNumId w:val="14"/>
  </w:num>
  <w:num w:numId="2" w16cid:durableId="380980625">
    <w:abstractNumId w:val="16"/>
  </w:num>
  <w:num w:numId="3" w16cid:durableId="1767537696">
    <w:abstractNumId w:val="18"/>
  </w:num>
  <w:num w:numId="4" w16cid:durableId="384060459">
    <w:abstractNumId w:val="0"/>
  </w:num>
  <w:num w:numId="5" w16cid:durableId="12192360">
    <w:abstractNumId w:val="13"/>
  </w:num>
  <w:num w:numId="6" w16cid:durableId="116072706">
    <w:abstractNumId w:val="12"/>
  </w:num>
  <w:num w:numId="7" w16cid:durableId="1966042492">
    <w:abstractNumId w:val="19"/>
  </w:num>
  <w:num w:numId="8" w16cid:durableId="1102149236">
    <w:abstractNumId w:val="23"/>
  </w:num>
  <w:num w:numId="9" w16cid:durableId="1086463106">
    <w:abstractNumId w:val="2"/>
  </w:num>
  <w:num w:numId="10" w16cid:durableId="1617251755">
    <w:abstractNumId w:val="8"/>
  </w:num>
  <w:num w:numId="11" w16cid:durableId="1216701265">
    <w:abstractNumId w:val="11"/>
  </w:num>
  <w:num w:numId="12" w16cid:durableId="1736391412">
    <w:abstractNumId w:val="15"/>
  </w:num>
  <w:num w:numId="13" w16cid:durableId="1257861865">
    <w:abstractNumId w:val="1"/>
  </w:num>
  <w:num w:numId="14" w16cid:durableId="1217551311">
    <w:abstractNumId w:val="3"/>
  </w:num>
  <w:num w:numId="15" w16cid:durableId="156724568">
    <w:abstractNumId w:val="4"/>
  </w:num>
  <w:num w:numId="16" w16cid:durableId="476797155">
    <w:abstractNumId w:val="7"/>
  </w:num>
  <w:num w:numId="17" w16cid:durableId="290091471">
    <w:abstractNumId w:val="12"/>
  </w:num>
  <w:num w:numId="18" w16cid:durableId="309553279">
    <w:abstractNumId w:val="17"/>
  </w:num>
  <w:num w:numId="19" w16cid:durableId="1003241937">
    <w:abstractNumId w:val="20"/>
  </w:num>
  <w:num w:numId="20" w16cid:durableId="503203746">
    <w:abstractNumId w:val="21"/>
  </w:num>
  <w:num w:numId="21" w16cid:durableId="642275223">
    <w:abstractNumId w:val="5"/>
  </w:num>
  <w:num w:numId="22" w16cid:durableId="758210244">
    <w:abstractNumId w:val="6"/>
  </w:num>
  <w:num w:numId="23" w16cid:durableId="1135677101">
    <w:abstractNumId w:val="10"/>
  </w:num>
  <w:num w:numId="24" w16cid:durableId="1245459548">
    <w:abstractNumId w:val="22"/>
  </w:num>
  <w:num w:numId="25" w16cid:durableId="6123212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972"/>
    <w:rsid w:val="00001FBB"/>
    <w:rsid w:val="00002BD6"/>
    <w:rsid w:val="00003EEB"/>
    <w:rsid w:val="000049A8"/>
    <w:rsid w:val="0001564A"/>
    <w:rsid w:val="00027368"/>
    <w:rsid w:val="00027A2C"/>
    <w:rsid w:val="00030DC3"/>
    <w:rsid w:val="000329EF"/>
    <w:rsid w:val="00033341"/>
    <w:rsid w:val="00047AA1"/>
    <w:rsid w:val="00047CA3"/>
    <w:rsid w:val="00053A66"/>
    <w:rsid w:val="0005639A"/>
    <w:rsid w:val="00057DCC"/>
    <w:rsid w:val="000627FF"/>
    <w:rsid w:val="00065434"/>
    <w:rsid w:val="0006590C"/>
    <w:rsid w:val="00072BD2"/>
    <w:rsid w:val="00075F65"/>
    <w:rsid w:val="00076704"/>
    <w:rsid w:val="000767AF"/>
    <w:rsid w:val="00076867"/>
    <w:rsid w:val="000774BA"/>
    <w:rsid w:val="0008012B"/>
    <w:rsid w:val="0008097C"/>
    <w:rsid w:val="000815DC"/>
    <w:rsid w:val="0008277E"/>
    <w:rsid w:val="00092426"/>
    <w:rsid w:val="0009601D"/>
    <w:rsid w:val="000B1132"/>
    <w:rsid w:val="000C29B8"/>
    <w:rsid w:val="000D296D"/>
    <w:rsid w:val="000D5421"/>
    <w:rsid w:val="000D5423"/>
    <w:rsid w:val="000E04E5"/>
    <w:rsid w:val="000E0A09"/>
    <w:rsid w:val="000E645C"/>
    <w:rsid w:val="00106F3C"/>
    <w:rsid w:val="00107A54"/>
    <w:rsid w:val="001128A4"/>
    <w:rsid w:val="00120DB7"/>
    <w:rsid w:val="00135057"/>
    <w:rsid w:val="00135FCD"/>
    <w:rsid w:val="00137931"/>
    <w:rsid w:val="0014792B"/>
    <w:rsid w:val="00147F60"/>
    <w:rsid w:val="001559E3"/>
    <w:rsid w:val="00164E6F"/>
    <w:rsid w:val="00173CEA"/>
    <w:rsid w:val="001741C4"/>
    <w:rsid w:val="00181288"/>
    <w:rsid w:val="00181F99"/>
    <w:rsid w:val="0019239B"/>
    <w:rsid w:val="0019288C"/>
    <w:rsid w:val="00195D70"/>
    <w:rsid w:val="00196992"/>
    <w:rsid w:val="001A3AA5"/>
    <w:rsid w:val="001B1098"/>
    <w:rsid w:val="001B67DD"/>
    <w:rsid w:val="001C4C53"/>
    <w:rsid w:val="001C5857"/>
    <w:rsid w:val="001C7C63"/>
    <w:rsid w:val="001D0BB9"/>
    <w:rsid w:val="001D3327"/>
    <w:rsid w:val="001D44CF"/>
    <w:rsid w:val="001D78E5"/>
    <w:rsid w:val="001E5827"/>
    <w:rsid w:val="001F0DBA"/>
    <w:rsid w:val="001F224D"/>
    <w:rsid w:val="00200AF1"/>
    <w:rsid w:val="00201617"/>
    <w:rsid w:val="002032A1"/>
    <w:rsid w:val="00204E67"/>
    <w:rsid w:val="00222833"/>
    <w:rsid w:val="002257D6"/>
    <w:rsid w:val="00227FF0"/>
    <w:rsid w:val="00231B7B"/>
    <w:rsid w:val="00233E71"/>
    <w:rsid w:val="00241F89"/>
    <w:rsid w:val="00243295"/>
    <w:rsid w:val="0024400E"/>
    <w:rsid w:val="00250288"/>
    <w:rsid w:val="002541E0"/>
    <w:rsid w:val="00254539"/>
    <w:rsid w:val="002619E2"/>
    <w:rsid w:val="0027076C"/>
    <w:rsid w:val="0027113C"/>
    <w:rsid w:val="002714AF"/>
    <w:rsid w:val="002777F4"/>
    <w:rsid w:val="00277BD9"/>
    <w:rsid w:val="0028206C"/>
    <w:rsid w:val="00282AC6"/>
    <w:rsid w:val="00283BA7"/>
    <w:rsid w:val="002843AE"/>
    <w:rsid w:val="00285BD9"/>
    <w:rsid w:val="00292762"/>
    <w:rsid w:val="002939F3"/>
    <w:rsid w:val="00293E76"/>
    <w:rsid w:val="002A117B"/>
    <w:rsid w:val="002B061A"/>
    <w:rsid w:val="002B213F"/>
    <w:rsid w:val="002C0476"/>
    <w:rsid w:val="002C0991"/>
    <w:rsid w:val="002C38EA"/>
    <w:rsid w:val="002C686E"/>
    <w:rsid w:val="002D2F38"/>
    <w:rsid w:val="002D7968"/>
    <w:rsid w:val="002E0752"/>
    <w:rsid w:val="002E093E"/>
    <w:rsid w:val="002E3AD2"/>
    <w:rsid w:val="002E41BB"/>
    <w:rsid w:val="002E6195"/>
    <w:rsid w:val="002F6FD1"/>
    <w:rsid w:val="00300F35"/>
    <w:rsid w:val="0030728B"/>
    <w:rsid w:val="0031255C"/>
    <w:rsid w:val="00314F92"/>
    <w:rsid w:val="00323467"/>
    <w:rsid w:val="00324B3E"/>
    <w:rsid w:val="003251EB"/>
    <w:rsid w:val="003320B5"/>
    <w:rsid w:val="00332EAE"/>
    <w:rsid w:val="003447D3"/>
    <w:rsid w:val="00346212"/>
    <w:rsid w:val="00350A68"/>
    <w:rsid w:val="00353307"/>
    <w:rsid w:val="00353C4B"/>
    <w:rsid w:val="00353C67"/>
    <w:rsid w:val="003559EE"/>
    <w:rsid w:val="003608A5"/>
    <w:rsid w:val="00365720"/>
    <w:rsid w:val="00374F32"/>
    <w:rsid w:val="00382543"/>
    <w:rsid w:val="0038622B"/>
    <w:rsid w:val="0039486B"/>
    <w:rsid w:val="00395DD5"/>
    <w:rsid w:val="00397ACC"/>
    <w:rsid w:val="003A2A7F"/>
    <w:rsid w:val="003B6A12"/>
    <w:rsid w:val="003B7DE7"/>
    <w:rsid w:val="003C35DC"/>
    <w:rsid w:val="003C4D7D"/>
    <w:rsid w:val="003C5B80"/>
    <w:rsid w:val="003D1B2E"/>
    <w:rsid w:val="003E02E6"/>
    <w:rsid w:val="003E26F9"/>
    <w:rsid w:val="003F0D6E"/>
    <w:rsid w:val="003F2678"/>
    <w:rsid w:val="003F5907"/>
    <w:rsid w:val="0040110D"/>
    <w:rsid w:val="004042B2"/>
    <w:rsid w:val="00405E3A"/>
    <w:rsid w:val="004168D2"/>
    <w:rsid w:val="0042435D"/>
    <w:rsid w:val="004346E4"/>
    <w:rsid w:val="0043656D"/>
    <w:rsid w:val="00445A11"/>
    <w:rsid w:val="004504F8"/>
    <w:rsid w:val="00450ED7"/>
    <w:rsid w:val="004566CB"/>
    <w:rsid w:val="00457F79"/>
    <w:rsid w:val="00463E2B"/>
    <w:rsid w:val="00464696"/>
    <w:rsid w:val="0047088E"/>
    <w:rsid w:val="0047787B"/>
    <w:rsid w:val="00481ED9"/>
    <w:rsid w:val="00482F1E"/>
    <w:rsid w:val="004857C5"/>
    <w:rsid w:val="00486063"/>
    <w:rsid w:val="004870DB"/>
    <w:rsid w:val="00490722"/>
    <w:rsid w:val="0049709E"/>
    <w:rsid w:val="004A04D8"/>
    <w:rsid w:val="004A4558"/>
    <w:rsid w:val="004A4F03"/>
    <w:rsid w:val="004A5F3A"/>
    <w:rsid w:val="004B1F2F"/>
    <w:rsid w:val="004B2B1B"/>
    <w:rsid w:val="004B3AAA"/>
    <w:rsid w:val="004B6F62"/>
    <w:rsid w:val="004C207D"/>
    <w:rsid w:val="004D07ED"/>
    <w:rsid w:val="004D46F3"/>
    <w:rsid w:val="004E0418"/>
    <w:rsid w:val="004E4A7F"/>
    <w:rsid w:val="004E54DB"/>
    <w:rsid w:val="004F3CEB"/>
    <w:rsid w:val="004F630D"/>
    <w:rsid w:val="00502D33"/>
    <w:rsid w:val="0050330D"/>
    <w:rsid w:val="005134BE"/>
    <w:rsid w:val="005143CA"/>
    <w:rsid w:val="00514594"/>
    <w:rsid w:val="005204C5"/>
    <w:rsid w:val="00523D0A"/>
    <w:rsid w:val="0053098C"/>
    <w:rsid w:val="00531178"/>
    <w:rsid w:val="0053163F"/>
    <w:rsid w:val="00532ADF"/>
    <w:rsid w:val="005342F7"/>
    <w:rsid w:val="00540F2D"/>
    <w:rsid w:val="0054235C"/>
    <w:rsid w:val="0054648A"/>
    <w:rsid w:val="00546EC0"/>
    <w:rsid w:val="005613DC"/>
    <w:rsid w:val="005644BC"/>
    <w:rsid w:val="0056547B"/>
    <w:rsid w:val="00583C2A"/>
    <w:rsid w:val="005A2160"/>
    <w:rsid w:val="005A372B"/>
    <w:rsid w:val="005A7034"/>
    <w:rsid w:val="005B2A06"/>
    <w:rsid w:val="005C2F54"/>
    <w:rsid w:val="005C3375"/>
    <w:rsid w:val="005C4344"/>
    <w:rsid w:val="005D106B"/>
    <w:rsid w:val="005D10FB"/>
    <w:rsid w:val="005D374D"/>
    <w:rsid w:val="005D6511"/>
    <w:rsid w:val="005E2EC3"/>
    <w:rsid w:val="005F06DE"/>
    <w:rsid w:val="005F55F2"/>
    <w:rsid w:val="005F5716"/>
    <w:rsid w:val="005F7185"/>
    <w:rsid w:val="0060254C"/>
    <w:rsid w:val="00602B38"/>
    <w:rsid w:val="00611D4D"/>
    <w:rsid w:val="006166C1"/>
    <w:rsid w:val="00623EA1"/>
    <w:rsid w:val="00627886"/>
    <w:rsid w:val="00641165"/>
    <w:rsid w:val="0064309E"/>
    <w:rsid w:val="006478A3"/>
    <w:rsid w:val="00657B56"/>
    <w:rsid w:val="00657DF0"/>
    <w:rsid w:val="00662ED7"/>
    <w:rsid w:val="00665242"/>
    <w:rsid w:val="00672140"/>
    <w:rsid w:val="0067344D"/>
    <w:rsid w:val="00675C7C"/>
    <w:rsid w:val="006772D8"/>
    <w:rsid w:val="00680419"/>
    <w:rsid w:val="0068062F"/>
    <w:rsid w:val="006852F7"/>
    <w:rsid w:val="00690567"/>
    <w:rsid w:val="00690BEA"/>
    <w:rsid w:val="006A26A1"/>
    <w:rsid w:val="006A46F9"/>
    <w:rsid w:val="006A49FD"/>
    <w:rsid w:val="006A7B02"/>
    <w:rsid w:val="006B0391"/>
    <w:rsid w:val="006B1819"/>
    <w:rsid w:val="006B3440"/>
    <w:rsid w:val="006C0358"/>
    <w:rsid w:val="006C58DC"/>
    <w:rsid w:val="006C7410"/>
    <w:rsid w:val="006C7BB2"/>
    <w:rsid w:val="006D286F"/>
    <w:rsid w:val="006D4031"/>
    <w:rsid w:val="006D48FE"/>
    <w:rsid w:val="006D74FC"/>
    <w:rsid w:val="006E31A8"/>
    <w:rsid w:val="006E3612"/>
    <w:rsid w:val="006F21E6"/>
    <w:rsid w:val="006F334A"/>
    <w:rsid w:val="006F5ED6"/>
    <w:rsid w:val="006F6D10"/>
    <w:rsid w:val="006F72D3"/>
    <w:rsid w:val="00700006"/>
    <w:rsid w:val="00701D5E"/>
    <w:rsid w:val="0070292A"/>
    <w:rsid w:val="007059D7"/>
    <w:rsid w:val="00711799"/>
    <w:rsid w:val="00725DE6"/>
    <w:rsid w:val="00731095"/>
    <w:rsid w:val="0074080B"/>
    <w:rsid w:val="0074762D"/>
    <w:rsid w:val="00772E83"/>
    <w:rsid w:val="007878B0"/>
    <w:rsid w:val="00791668"/>
    <w:rsid w:val="00793D00"/>
    <w:rsid w:val="00797CA0"/>
    <w:rsid w:val="007A290C"/>
    <w:rsid w:val="007B5A11"/>
    <w:rsid w:val="007C1221"/>
    <w:rsid w:val="007C66E2"/>
    <w:rsid w:val="007C6BD9"/>
    <w:rsid w:val="007D200B"/>
    <w:rsid w:val="007D2101"/>
    <w:rsid w:val="007D2747"/>
    <w:rsid w:val="007D3123"/>
    <w:rsid w:val="007D43A0"/>
    <w:rsid w:val="007E5431"/>
    <w:rsid w:val="007E7E64"/>
    <w:rsid w:val="00800DA9"/>
    <w:rsid w:val="00801674"/>
    <w:rsid w:val="00807962"/>
    <w:rsid w:val="00810E77"/>
    <w:rsid w:val="0082546E"/>
    <w:rsid w:val="008301A9"/>
    <w:rsid w:val="008307F4"/>
    <w:rsid w:val="008314DA"/>
    <w:rsid w:val="00842704"/>
    <w:rsid w:val="00842871"/>
    <w:rsid w:val="00845A96"/>
    <w:rsid w:val="00846AE9"/>
    <w:rsid w:val="0085191F"/>
    <w:rsid w:val="00851B50"/>
    <w:rsid w:val="008526F8"/>
    <w:rsid w:val="008553B9"/>
    <w:rsid w:val="008607D1"/>
    <w:rsid w:val="00862CE2"/>
    <w:rsid w:val="00863469"/>
    <w:rsid w:val="00863BB7"/>
    <w:rsid w:val="00865C08"/>
    <w:rsid w:val="00867F7F"/>
    <w:rsid w:val="00870D17"/>
    <w:rsid w:val="008837A7"/>
    <w:rsid w:val="00883B7E"/>
    <w:rsid w:val="00890012"/>
    <w:rsid w:val="0089299D"/>
    <w:rsid w:val="00895CA9"/>
    <w:rsid w:val="008B54CF"/>
    <w:rsid w:val="008D145F"/>
    <w:rsid w:val="008D4459"/>
    <w:rsid w:val="008D61BA"/>
    <w:rsid w:val="008E045F"/>
    <w:rsid w:val="008E1C75"/>
    <w:rsid w:val="008E27CF"/>
    <w:rsid w:val="008F13B7"/>
    <w:rsid w:val="008F4094"/>
    <w:rsid w:val="00901A68"/>
    <w:rsid w:val="00907127"/>
    <w:rsid w:val="00913A76"/>
    <w:rsid w:val="00914E43"/>
    <w:rsid w:val="0092149D"/>
    <w:rsid w:val="009261AC"/>
    <w:rsid w:val="00927CE9"/>
    <w:rsid w:val="009323D0"/>
    <w:rsid w:val="009329FA"/>
    <w:rsid w:val="00937AFD"/>
    <w:rsid w:val="009406F2"/>
    <w:rsid w:val="00940C24"/>
    <w:rsid w:val="00942698"/>
    <w:rsid w:val="00955FF8"/>
    <w:rsid w:val="00964BD9"/>
    <w:rsid w:val="00965044"/>
    <w:rsid w:val="00965C36"/>
    <w:rsid w:val="00966399"/>
    <w:rsid w:val="00974FCD"/>
    <w:rsid w:val="00975573"/>
    <w:rsid w:val="0097787D"/>
    <w:rsid w:val="00983A9C"/>
    <w:rsid w:val="00990331"/>
    <w:rsid w:val="009911AA"/>
    <w:rsid w:val="009967F3"/>
    <w:rsid w:val="0099767A"/>
    <w:rsid w:val="009A1D65"/>
    <w:rsid w:val="009A1E6A"/>
    <w:rsid w:val="009B25F2"/>
    <w:rsid w:val="009C758F"/>
    <w:rsid w:val="009D0450"/>
    <w:rsid w:val="009D1877"/>
    <w:rsid w:val="009D51EF"/>
    <w:rsid w:val="009E00A7"/>
    <w:rsid w:val="009E0606"/>
    <w:rsid w:val="009E0A8B"/>
    <w:rsid w:val="009E2759"/>
    <w:rsid w:val="009E46CC"/>
    <w:rsid w:val="009E520E"/>
    <w:rsid w:val="009F570C"/>
    <w:rsid w:val="00A01AA2"/>
    <w:rsid w:val="00A01C45"/>
    <w:rsid w:val="00A02060"/>
    <w:rsid w:val="00A07AF5"/>
    <w:rsid w:val="00A200A5"/>
    <w:rsid w:val="00A222B1"/>
    <w:rsid w:val="00A25650"/>
    <w:rsid w:val="00A25CC9"/>
    <w:rsid w:val="00A2691D"/>
    <w:rsid w:val="00A300AE"/>
    <w:rsid w:val="00A35E4B"/>
    <w:rsid w:val="00A368E0"/>
    <w:rsid w:val="00A41D10"/>
    <w:rsid w:val="00A43066"/>
    <w:rsid w:val="00A50C21"/>
    <w:rsid w:val="00A51DF1"/>
    <w:rsid w:val="00A54197"/>
    <w:rsid w:val="00A54C13"/>
    <w:rsid w:val="00A62D00"/>
    <w:rsid w:val="00A75237"/>
    <w:rsid w:val="00A75D3A"/>
    <w:rsid w:val="00A90DE6"/>
    <w:rsid w:val="00A91ED5"/>
    <w:rsid w:val="00AA2EEA"/>
    <w:rsid w:val="00AA506F"/>
    <w:rsid w:val="00AA53CC"/>
    <w:rsid w:val="00AB1BAC"/>
    <w:rsid w:val="00AB75EF"/>
    <w:rsid w:val="00AB7D2D"/>
    <w:rsid w:val="00AC2EB9"/>
    <w:rsid w:val="00AD2D96"/>
    <w:rsid w:val="00AD53E4"/>
    <w:rsid w:val="00AD62EC"/>
    <w:rsid w:val="00AE00EF"/>
    <w:rsid w:val="00AE2BF0"/>
    <w:rsid w:val="00AE3822"/>
    <w:rsid w:val="00AE3B2B"/>
    <w:rsid w:val="00AE6C16"/>
    <w:rsid w:val="00AE7E30"/>
    <w:rsid w:val="00AF4CF8"/>
    <w:rsid w:val="00AF4F29"/>
    <w:rsid w:val="00AF5BD6"/>
    <w:rsid w:val="00B03385"/>
    <w:rsid w:val="00B0473C"/>
    <w:rsid w:val="00B06030"/>
    <w:rsid w:val="00B0753C"/>
    <w:rsid w:val="00B1043A"/>
    <w:rsid w:val="00B15224"/>
    <w:rsid w:val="00B16232"/>
    <w:rsid w:val="00B27794"/>
    <w:rsid w:val="00B318E5"/>
    <w:rsid w:val="00B34982"/>
    <w:rsid w:val="00B36972"/>
    <w:rsid w:val="00B37A13"/>
    <w:rsid w:val="00B43DF7"/>
    <w:rsid w:val="00B44DA3"/>
    <w:rsid w:val="00B57760"/>
    <w:rsid w:val="00B61D98"/>
    <w:rsid w:val="00B65972"/>
    <w:rsid w:val="00B702B4"/>
    <w:rsid w:val="00B75483"/>
    <w:rsid w:val="00B84BC0"/>
    <w:rsid w:val="00B92108"/>
    <w:rsid w:val="00B95990"/>
    <w:rsid w:val="00BA1AB7"/>
    <w:rsid w:val="00BA58D3"/>
    <w:rsid w:val="00BB1A6A"/>
    <w:rsid w:val="00BB4525"/>
    <w:rsid w:val="00BB53D5"/>
    <w:rsid w:val="00BB7360"/>
    <w:rsid w:val="00BB78F2"/>
    <w:rsid w:val="00BB7A12"/>
    <w:rsid w:val="00BC1346"/>
    <w:rsid w:val="00BC35C0"/>
    <w:rsid w:val="00BC52B2"/>
    <w:rsid w:val="00BD0381"/>
    <w:rsid w:val="00BD0F29"/>
    <w:rsid w:val="00BD0F4C"/>
    <w:rsid w:val="00BD2070"/>
    <w:rsid w:val="00BD2882"/>
    <w:rsid w:val="00BE170B"/>
    <w:rsid w:val="00BE614E"/>
    <w:rsid w:val="00BF44A5"/>
    <w:rsid w:val="00BF6C76"/>
    <w:rsid w:val="00C0633C"/>
    <w:rsid w:val="00C066EC"/>
    <w:rsid w:val="00C07FFA"/>
    <w:rsid w:val="00C135B3"/>
    <w:rsid w:val="00C13A61"/>
    <w:rsid w:val="00C14ED4"/>
    <w:rsid w:val="00C15091"/>
    <w:rsid w:val="00C173AC"/>
    <w:rsid w:val="00C239AE"/>
    <w:rsid w:val="00C30B5F"/>
    <w:rsid w:val="00C317B8"/>
    <w:rsid w:val="00C37702"/>
    <w:rsid w:val="00C40AEB"/>
    <w:rsid w:val="00C40B3D"/>
    <w:rsid w:val="00C429B0"/>
    <w:rsid w:val="00C43C1B"/>
    <w:rsid w:val="00C449BB"/>
    <w:rsid w:val="00C472D2"/>
    <w:rsid w:val="00C501E9"/>
    <w:rsid w:val="00C505E2"/>
    <w:rsid w:val="00C51283"/>
    <w:rsid w:val="00C5533A"/>
    <w:rsid w:val="00C55594"/>
    <w:rsid w:val="00C55C9E"/>
    <w:rsid w:val="00C56ABB"/>
    <w:rsid w:val="00C65145"/>
    <w:rsid w:val="00C7307A"/>
    <w:rsid w:val="00C748FA"/>
    <w:rsid w:val="00C8217D"/>
    <w:rsid w:val="00C84D37"/>
    <w:rsid w:val="00C90381"/>
    <w:rsid w:val="00C9180C"/>
    <w:rsid w:val="00C9186C"/>
    <w:rsid w:val="00C92AF9"/>
    <w:rsid w:val="00C9451F"/>
    <w:rsid w:val="00C94C8B"/>
    <w:rsid w:val="00C9523C"/>
    <w:rsid w:val="00CA27C1"/>
    <w:rsid w:val="00CB0C8E"/>
    <w:rsid w:val="00CB3517"/>
    <w:rsid w:val="00CB420E"/>
    <w:rsid w:val="00CC0223"/>
    <w:rsid w:val="00CC0DB2"/>
    <w:rsid w:val="00CC234A"/>
    <w:rsid w:val="00CC43B2"/>
    <w:rsid w:val="00CD1C7F"/>
    <w:rsid w:val="00CE09EA"/>
    <w:rsid w:val="00CE108C"/>
    <w:rsid w:val="00CE32FD"/>
    <w:rsid w:val="00CE736B"/>
    <w:rsid w:val="00CF107A"/>
    <w:rsid w:val="00CF3A6A"/>
    <w:rsid w:val="00CF42FF"/>
    <w:rsid w:val="00CF5972"/>
    <w:rsid w:val="00CF6592"/>
    <w:rsid w:val="00CF705D"/>
    <w:rsid w:val="00D00D09"/>
    <w:rsid w:val="00D01C70"/>
    <w:rsid w:val="00D121D8"/>
    <w:rsid w:val="00D14458"/>
    <w:rsid w:val="00D200A9"/>
    <w:rsid w:val="00D203E9"/>
    <w:rsid w:val="00D241AF"/>
    <w:rsid w:val="00D26472"/>
    <w:rsid w:val="00D3206D"/>
    <w:rsid w:val="00D50BD8"/>
    <w:rsid w:val="00D51A73"/>
    <w:rsid w:val="00D5494B"/>
    <w:rsid w:val="00D6470D"/>
    <w:rsid w:val="00D64BB1"/>
    <w:rsid w:val="00D67D85"/>
    <w:rsid w:val="00D72782"/>
    <w:rsid w:val="00D76A4B"/>
    <w:rsid w:val="00D84C00"/>
    <w:rsid w:val="00D84D66"/>
    <w:rsid w:val="00D9236C"/>
    <w:rsid w:val="00D95F8E"/>
    <w:rsid w:val="00DA5B89"/>
    <w:rsid w:val="00DB51CA"/>
    <w:rsid w:val="00DC07C2"/>
    <w:rsid w:val="00DC0DFE"/>
    <w:rsid w:val="00DC2748"/>
    <w:rsid w:val="00DC67ED"/>
    <w:rsid w:val="00DC71E1"/>
    <w:rsid w:val="00DD14C9"/>
    <w:rsid w:val="00DD1544"/>
    <w:rsid w:val="00DD4457"/>
    <w:rsid w:val="00DD5372"/>
    <w:rsid w:val="00DD59BD"/>
    <w:rsid w:val="00DE15BF"/>
    <w:rsid w:val="00DF534E"/>
    <w:rsid w:val="00E065BF"/>
    <w:rsid w:val="00E070FA"/>
    <w:rsid w:val="00E12672"/>
    <w:rsid w:val="00E1285C"/>
    <w:rsid w:val="00E1489A"/>
    <w:rsid w:val="00E23693"/>
    <w:rsid w:val="00E243F2"/>
    <w:rsid w:val="00E24CF5"/>
    <w:rsid w:val="00E3005C"/>
    <w:rsid w:val="00E3262D"/>
    <w:rsid w:val="00E34C36"/>
    <w:rsid w:val="00E363B2"/>
    <w:rsid w:val="00E416BA"/>
    <w:rsid w:val="00E42060"/>
    <w:rsid w:val="00E4573C"/>
    <w:rsid w:val="00E474C6"/>
    <w:rsid w:val="00E645CC"/>
    <w:rsid w:val="00E66659"/>
    <w:rsid w:val="00E704E2"/>
    <w:rsid w:val="00E723FD"/>
    <w:rsid w:val="00E75E2C"/>
    <w:rsid w:val="00E77931"/>
    <w:rsid w:val="00E828AC"/>
    <w:rsid w:val="00E84766"/>
    <w:rsid w:val="00E85DB9"/>
    <w:rsid w:val="00E867CB"/>
    <w:rsid w:val="00E87376"/>
    <w:rsid w:val="00E93617"/>
    <w:rsid w:val="00E9366A"/>
    <w:rsid w:val="00E93E3A"/>
    <w:rsid w:val="00E96AE6"/>
    <w:rsid w:val="00EA198D"/>
    <w:rsid w:val="00EA4364"/>
    <w:rsid w:val="00EB08FB"/>
    <w:rsid w:val="00EB41E7"/>
    <w:rsid w:val="00EB6BB3"/>
    <w:rsid w:val="00EB7B3B"/>
    <w:rsid w:val="00EC0514"/>
    <w:rsid w:val="00EC52E6"/>
    <w:rsid w:val="00EC6952"/>
    <w:rsid w:val="00ED1F26"/>
    <w:rsid w:val="00ED47A9"/>
    <w:rsid w:val="00ED5BA9"/>
    <w:rsid w:val="00ED6A59"/>
    <w:rsid w:val="00EE114F"/>
    <w:rsid w:val="00EE5C30"/>
    <w:rsid w:val="00EE7731"/>
    <w:rsid w:val="00EF1B5B"/>
    <w:rsid w:val="00EF497C"/>
    <w:rsid w:val="00EF6041"/>
    <w:rsid w:val="00F022C2"/>
    <w:rsid w:val="00F112EC"/>
    <w:rsid w:val="00F12109"/>
    <w:rsid w:val="00F13927"/>
    <w:rsid w:val="00F15C60"/>
    <w:rsid w:val="00F21DF3"/>
    <w:rsid w:val="00F24CAC"/>
    <w:rsid w:val="00F259F3"/>
    <w:rsid w:val="00F31F5D"/>
    <w:rsid w:val="00F34483"/>
    <w:rsid w:val="00F35303"/>
    <w:rsid w:val="00F374C3"/>
    <w:rsid w:val="00F444D6"/>
    <w:rsid w:val="00F476AB"/>
    <w:rsid w:val="00F60239"/>
    <w:rsid w:val="00F65C24"/>
    <w:rsid w:val="00F67792"/>
    <w:rsid w:val="00F723B9"/>
    <w:rsid w:val="00F7538A"/>
    <w:rsid w:val="00F8159A"/>
    <w:rsid w:val="00F81D95"/>
    <w:rsid w:val="00F8748B"/>
    <w:rsid w:val="00F91E2D"/>
    <w:rsid w:val="00F947DC"/>
    <w:rsid w:val="00F94A96"/>
    <w:rsid w:val="00F9737A"/>
    <w:rsid w:val="00FA08C7"/>
    <w:rsid w:val="00FA2181"/>
    <w:rsid w:val="00FA4F17"/>
    <w:rsid w:val="00FA717F"/>
    <w:rsid w:val="00FB0737"/>
    <w:rsid w:val="00FB5C95"/>
    <w:rsid w:val="00FB685C"/>
    <w:rsid w:val="00FB7072"/>
    <w:rsid w:val="00FC05FD"/>
    <w:rsid w:val="00FC2ACF"/>
    <w:rsid w:val="00FC423C"/>
    <w:rsid w:val="00FC5DDE"/>
    <w:rsid w:val="00FC7BAC"/>
    <w:rsid w:val="00FD1751"/>
    <w:rsid w:val="00FD19C0"/>
    <w:rsid w:val="00FD4512"/>
    <w:rsid w:val="00FD6F38"/>
    <w:rsid w:val="00FD727D"/>
    <w:rsid w:val="00FE3B68"/>
    <w:rsid w:val="00FE6086"/>
    <w:rsid w:val="00FF1B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0468D"/>
  <w15:chartTrackingRefBased/>
  <w15:docId w15:val="{8FF12BEA-443A-4CF9-AE87-F8D58CA9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B5B"/>
    <w:rPr>
      <w:sz w:val="24"/>
      <w:szCs w:val="24"/>
    </w:rPr>
  </w:style>
  <w:style w:type="paragraph" w:styleId="Titre1">
    <w:name w:val="heading 1"/>
    <w:basedOn w:val="Normal"/>
    <w:next w:val="Normal"/>
    <w:link w:val="Titre1Car"/>
    <w:uiPriority w:val="9"/>
    <w:qFormat/>
    <w:rsid w:val="0082546E"/>
    <w:pPr>
      <w:keepNext/>
      <w:spacing w:before="240" w:after="60"/>
      <w:outlineLvl w:val="0"/>
    </w:pPr>
    <w:rPr>
      <w:rFonts w:ascii="Calibri Light" w:hAnsi="Calibri Light"/>
      <w:b/>
      <w:bCs/>
      <w:kern w:val="32"/>
      <w:sz w:val="32"/>
      <w:szCs w:val="32"/>
    </w:rPr>
  </w:style>
  <w:style w:type="paragraph" w:styleId="Titre2">
    <w:name w:val="heading 2"/>
    <w:basedOn w:val="Normal"/>
    <w:next w:val="Normal"/>
    <w:qFormat/>
    <w:rsid w:val="00583C2A"/>
    <w:pPr>
      <w:keepNext/>
      <w:spacing w:line="240" w:lineRule="atLeast"/>
      <w:outlineLvl w:val="1"/>
    </w:pPr>
    <w:rPr>
      <w:rFonts w:ascii="Helvetica" w:hAnsi="Helvetica" w:cs="Helvetica"/>
      <w:b/>
      <w:bCs/>
      <w:color w:val="000000"/>
      <w:sz w:val="22"/>
      <w:szCs w:val="22"/>
    </w:rPr>
  </w:style>
  <w:style w:type="paragraph" w:styleId="Titre3">
    <w:name w:val="heading 3"/>
    <w:basedOn w:val="Normal"/>
    <w:next w:val="Normal"/>
    <w:link w:val="Titre3Car"/>
    <w:uiPriority w:val="9"/>
    <w:semiHidden/>
    <w:unhideWhenUsed/>
    <w:qFormat/>
    <w:rsid w:val="005C3375"/>
    <w:pPr>
      <w:keepNext/>
      <w:keepLines/>
      <w:spacing w:before="40"/>
      <w:outlineLvl w:val="2"/>
    </w:pPr>
    <w:rPr>
      <w:rFonts w:asciiTheme="majorHAnsi" w:eastAsiaTheme="majorEastAsia" w:hAnsiTheme="majorHAnsi" w:cstheme="majorBidi"/>
      <w:color w:val="1F3763" w:themeColor="accent1" w:themeShade="7F"/>
    </w:rPr>
  </w:style>
  <w:style w:type="paragraph" w:styleId="Titre6">
    <w:name w:val="heading 6"/>
    <w:basedOn w:val="Normal"/>
    <w:next w:val="Normal"/>
    <w:qFormat/>
    <w:rsid w:val="00583C2A"/>
    <w:pPr>
      <w:spacing w:before="240" w:after="60"/>
      <w:outlineLvl w:val="5"/>
    </w:pPr>
    <w:rPr>
      <w:rFonts w:ascii="Calibri" w:hAnsi="Calibri"/>
      <w:b/>
      <w:bCs/>
      <w:sz w:val="22"/>
      <w:szCs w:val="22"/>
    </w:rPr>
  </w:style>
  <w:style w:type="paragraph" w:styleId="Titre9">
    <w:name w:val="heading 9"/>
    <w:basedOn w:val="Normal"/>
    <w:next w:val="Normal"/>
    <w:qFormat/>
    <w:rsid w:val="00583C2A"/>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5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qFormat/>
    <w:rsid w:val="00657B56"/>
    <w:pPr>
      <w:jc w:val="center"/>
    </w:pPr>
    <w:rPr>
      <w:rFonts w:ascii="Helvetica" w:hAnsi="Helvetica" w:cs="Helvetica"/>
      <w:b/>
      <w:bCs/>
      <w:sz w:val="22"/>
      <w:szCs w:val="22"/>
    </w:rPr>
  </w:style>
  <w:style w:type="paragraph" w:styleId="Pieddepage">
    <w:name w:val="footer"/>
    <w:basedOn w:val="Normal"/>
    <w:link w:val="PieddepageCar"/>
    <w:uiPriority w:val="99"/>
    <w:rsid w:val="001E5827"/>
    <w:pPr>
      <w:tabs>
        <w:tab w:val="center" w:pos="4536"/>
        <w:tab w:val="right" w:pos="9072"/>
      </w:tabs>
    </w:pPr>
    <w:rPr>
      <w:sz w:val="20"/>
      <w:szCs w:val="20"/>
    </w:rPr>
  </w:style>
  <w:style w:type="paragraph" w:styleId="En-tte">
    <w:name w:val="header"/>
    <w:basedOn w:val="Normal"/>
    <w:rsid w:val="00583C2A"/>
    <w:pPr>
      <w:tabs>
        <w:tab w:val="center" w:pos="4536"/>
        <w:tab w:val="right" w:pos="9072"/>
      </w:tabs>
    </w:pPr>
    <w:rPr>
      <w:rFonts w:ascii="Tahoma" w:hAnsi="Tahoma" w:cs="Tahoma"/>
      <w:sz w:val="22"/>
      <w:szCs w:val="22"/>
    </w:rPr>
  </w:style>
  <w:style w:type="paragraph" w:customStyle="1" w:styleId="listepuce">
    <w:name w:val="liste à puce"/>
    <w:basedOn w:val="Normal"/>
    <w:rsid w:val="00583C2A"/>
    <w:pPr>
      <w:numPr>
        <w:numId w:val="6"/>
      </w:numPr>
      <w:spacing w:before="120"/>
    </w:pPr>
    <w:rPr>
      <w:rFonts w:ascii="Tahoma" w:hAnsi="Tahoma" w:cs="Tahoma"/>
      <w:sz w:val="22"/>
      <w:szCs w:val="22"/>
    </w:rPr>
  </w:style>
  <w:style w:type="paragraph" w:styleId="Corpsdetexte3">
    <w:name w:val="Body Text 3"/>
    <w:basedOn w:val="Normal"/>
    <w:rsid w:val="00583C2A"/>
    <w:pPr>
      <w:pBdr>
        <w:top w:val="single" w:sz="4" w:space="1" w:color="auto"/>
        <w:left w:val="single" w:sz="4" w:space="4" w:color="auto"/>
        <w:bottom w:val="single" w:sz="4" w:space="1" w:color="auto"/>
        <w:right w:val="single" w:sz="4" w:space="4" w:color="auto"/>
      </w:pBdr>
    </w:pPr>
    <w:rPr>
      <w:rFonts w:ascii="Helvetica" w:hAnsi="Helvetica" w:cs="Helvetica"/>
      <w:b/>
      <w:bCs/>
      <w:caps/>
    </w:rPr>
  </w:style>
  <w:style w:type="character" w:styleId="Numrodepage">
    <w:name w:val="page number"/>
    <w:basedOn w:val="Policepardfaut"/>
    <w:rsid w:val="00583C2A"/>
  </w:style>
  <w:style w:type="character" w:styleId="Lienhypertexte">
    <w:name w:val="Hyperlink"/>
    <w:uiPriority w:val="99"/>
    <w:rsid w:val="00583C2A"/>
    <w:rPr>
      <w:color w:val="0000FF"/>
      <w:u w:val="single"/>
    </w:rPr>
  </w:style>
  <w:style w:type="paragraph" w:customStyle="1" w:styleId="Default">
    <w:name w:val="Default"/>
    <w:rsid w:val="00583C2A"/>
    <w:pPr>
      <w:autoSpaceDE w:val="0"/>
      <w:autoSpaceDN w:val="0"/>
      <w:adjustRightInd w:val="0"/>
    </w:pPr>
    <w:rPr>
      <w:rFonts w:ascii="Arial" w:hAnsi="Arial" w:cs="Arial"/>
      <w:color w:val="000000"/>
      <w:sz w:val="24"/>
      <w:szCs w:val="24"/>
    </w:rPr>
  </w:style>
  <w:style w:type="character" w:customStyle="1" w:styleId="PieddepageCar">
    <w:name w:val="Pied de page Car"/>
    <w:link w:val="Pieddepage"/>
    <w:uiPriority w:val="99"/>
    <w:rsid w:val="00540F2D"/>
  </w:style>
  <w:style w:type="paragraph" w:styleId="Textedebulles">
    <w:name w:val="Balloon Text"/>
    <w:basedOn w:val="Normal"/>
    <w:link w:val="TextedebullesCar"/>
    <w:uiPriority w:val="99"/>
    <w:semiHidden/>
    <w:unhideWhenUsed/>
    <w:rsid w:val="00F60239"/>
    <w:rPr>
      <w:rFonts w:ascii="Tahoma" w:hAnsi="Tahoma" w:cs="Tahoma"/>
      <w:sz w:val="16"/>
      <w:szCs w:val="16"/>
    </w:rPr>
  </w:style>
  <w:style w:type="character" w:customStyle="1" w:styleId="TextedebullesCar">
    <w:name w:val="Texte de bulles Car"/>
    <w:link w:val="Textedebulles"/>
    <w:uiPriority w:val="99"/>
    <w:semiHidden/>
    <w:rsid w:val="00F60239"/>
    <w:rPr>
      <w:rFonts w:ascii="Tahoma" w:hAnsi="Tahoma" w:cs="Tahoma"/>
      <w:sz w:val="16"/>
      <w:szCs w:val="16"/>
    </w:rPr>
  </w:style>
  <w:style w:type="character" w:customStyle="1" w:styleId="Mentionnonrsolue1">
    <w:name w:val="Mention non résolue1"/>
    <w:uiPriority w:val="99"/>
    <w:semiHidden/>
    <w:unhideWhenUsed/>
    <w:rsid w:val="006E31A8"/>
    <w:rPr>
      <w:color w:val="605E5C"/>
      <w:shd w:val="clear" w:color="auto" w:fill="E1DFDD"/>
    </w:rPr>
  </w:style>
  <w:style w:type="paragraph" w:styleId="Sansinterligne">
    <w:name w:val="No Spacing"/>
    <w:link w:val="SansinterligneCar"/>
    <w:uiPriority w:val="1"/>
    <w:qFormat/>
    <w:rsid w:val="0082546E"/>
    <w:rPr>
      <w:rFonts w:ascii="Calibri" w:hAnsi="Calibri"/>
      <w:sz w:val="22"/>
      <w:szCs w:val="22"/>
    </w:rPr>
  </w:style>
  <w:style w:type="character" w:customStyle="1" w:styleId="SansinterligneCar">
    <w:name w:val="Sans interligne Car"/>
    <w:link w:val="Sansinterligne"/>
    <w:uiPriority w:val="1"/>
    <w:rsid w:val="0082546E"/>
    <w:rPr>
      <w:rFonts w:ascii="Calibri" w:hAnsi="Calibri"/>
      <w:sz w:val="22"/>
      <w:szCs w:val="22"/>
    </w:rPr>
  </w:style>
  <w:style w:type="character" w:customStyle="1" w:styleId="Titre1Car">
    <w:name w:val="Titre 1 Car"/>
    <w:link w:val="Titre1"/>
    <w:uiPriority w:val="9"/>
    <w:rsid w:val="0082546E"/>
    <w:rPr>
      <w:rFonts w:ascii="Calibri Light" w:eastAsia="Times New Roman" w:hAnsi="Calibri Light" w:cs="Times New Roman"/>
      <w:b/>
      <w:bCs/>
      <w:kern w:val="32"/>
      <w:sz w:val="32"/>
      <w:szCs w:val="32"/>
      <w:lang w:val="fr-FR" w:eastAsia="fr-FR"/>
    </w:rPr>
  </w:style>
  <w:style w:type="paragraph" w:styleId="En-ttedetabledesmatires">
    <w:name w:val="TOC Heading"/>
    <w:basedOn w:val="Titre1"/>
    <w:next w:val="Normal"/>
    <w:uiPriority w:val="39"/>
    <w:unhideWhenUsed/>
    <w:qFormat/>
    <w:rsid w:val="0082546E"/>
    <w:pPr>
      <w:keepLines/>
      <w:spacing w:after="0" w:line="259" w:lineRule="auto"/>
      <w:outlineLvl w:val="9"/>
    </w:pPr>
    <w:rPr>
      <w:b w:val="0"/>
      <w:bCs w:val="0"/>
      <w:color w:val="2F5496"/>
      <w:kern w:val="0"/>
    </w:rPr>
  </w:style>
  <w:style w:type="paragraph" w:styleId="TM2">
    <w:name w:val="toc 2"/>
    <w:basedOn w:val="Normal"/>
    <w:next w:val="Normal"/>
    <w:autoRedefine/>
    <w:uiPriority w:val="39"/>
    <w:unhideWhenUsed/>
    <w:rsid w:val="0082546E"/>
    <w:pPr>
      <w:ind w:left="240"/>
    </w:pPr>
  </w:style>
  <w:style w:type="paragraph" w:styleId="Paragraphedeliste">
    <w:name w:val="List Paragraph"/>
    <w:basedOn w:val="Normal"/>
    <w:uiPriority w:val="34"/>
    <w:qFormat/>
    <w:rsid w:val="006C0358"/>
    <w:pPr>
      <w:ind w:left="720"/>
      <w:contextualSpacing/>
    </w:pPr>
  </w:style>
  <w:style w:type="character" w:customStyle="1" w:styleId="Titre3Car">
    <w:name w:val="Titre 3 Car"/>
    <w:basedOn w:val="Policepardfaut"/>
    <w:link w:val="Titre3"/>
    <w:uiPriority w:val="9"/>
    <w:semiHidden/>
    <w:rsid w:val="005C3375"/>
    <w:rPr>
      <w:rFonts w:asciiTheme="majorHAnsi" w:eastAsiaTheme="majorEastAsia" w:hAnsiTheme="majorHAnsi" w:cstheme="majorBidi"/>
      <w:color w:val="1F3763" w:themeColor="accent1" w:themeShade="7F"/>
      <w:sz w:val="24"/>
      <w:szCs w:val="24"/>
    </w:rPr>
  </w:style>
  <w:style w:type="character" w:styleId="Marquedecommentaire">
    <w:name w:val="annotation reference"/>
    <w:basedOn w:val="Policepardfaut"/>
    <w:uiPriority w:val="99"/>
    <w:semiHidden/>
    <w:unhideWhenUsed/>
    <w:rsid w:val="00AA53CC"/>
    <w:rPr>
      <w:sz w:val="16"/>
      <w:szCs w:val="16"/>
    </w:rPr>
  </w:style>
  <w:style w:type="paragraph" w:styleId="Commentaire">
    <w:name w:val="annotation text"/>
    <w:basedOn w:val="Normal"/>
    <w:link w:val="CommentaireCar"/>
    <w:uiPriority w:val="99"/>
    <w:unhideWhenUsed/>
    <w:rsid w:val="00AA53CC"/>
    <w:rPr>
      <w:sz w:val="20"/>
      <w:szCs w:val="20"/>
    </w:rPr>
  </w:style>
  <w:style w:type="character" w:customStyle="1" w:styleId="CommentaireCar">
    <w:name w:val="Commentaire Car"/>
    <w:basedOn w:val="Policepardfaut"/>
    <w:link w:val="Commentaire"/>
    <w:uiPriority w:val="99"/>
    <w:rsid w:val="00AA53CC"/>
  </w:style>
  <w:style w:type="paragraph" w:styleId="Objetducommentaire">
    <w:name w:val="annotation subject"/>
    <w:basedOn w:val="Commentaire"/>
    <w:next w:val="Commentaire"/>
    <w:link w:val="ObjetducommentaireCar"/>
    <w:uiPriority w:val="99"/>
    <w:semiHidden/>
    <w:unhideWhenUsed/>
    <w:rsid w:val="00AA53CC"/>
    <w:rPr>
      <w:b/>
      <w:bCs/>
    </w:rPr>
  </w:style>
  <w:style w:type="character" w:customStyle="1" w:styleId="ObjetducommentaireCar">
    <w:name w:val="Objet du commentaire Car"/>
    <w:basedOn w:val="CommentaireCar"/>
    <w:link w:val="Objetducommentaire"/>
    <w:uiPriority w:val="99"/>
    <w:semiHidden/>
    <w:rsid w:val="00AA53CC"/>
    <w:rPr>
      <w:b/>
      <w:bCs/>
    </w:rPr>
  </w:style>
  <w:style w:type="character" w:styleId="Mentionnonrsolue">
    <w:name w:val="Unresolved Mention"/>
    <w:basedOn w:val="Policepardfaut"/>
    <w:uiPriority w:val="99"/>
    <w:semiHidden/>
    <w:unhideWhenUsed/>
    <w:rsid w:val="00731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3283">
      <w:bodyDiv w:val="1"/>
      <w:marLeft w:val="0"/>
      <w:marRight w:val="0"/>
      <w:marTop w:val="0"/>
      <w:marBottom w:val="0"/>
      <w:divBdr>
        <w:top w:val="none" w:sz="0" w:space="0" w:color="auto"/>
        <w:left w:val="none" w:sz="0" w:space="0" w:color="auto"/>
        <w:bottom w:val="none" w:sz="0" w:space="0" w:color="auto"/>
        <w:right w:val="none" w:sz="0" w:space="0" w:color="auto"/>
      </w:divBdr>
    </w:div>
    <w:div w:id="186599773">
      <w:bodyDiv w:val="1"/>
      <w:marLeft w:val="0"/>
      <w:marRight w:val="0"/>
      <w:marTop w:val="0"/>
      <w:marBottom w:val="0"/>
      <w:divBdr>
        <w:top w:val="none" w:sz="0" w:space="0" w:color="auto"/>
        <w:left w:val="none" w:sz="0" w:space="0" w:color="auto"/>
        <w:bottom w:val="none" w:sz="0" w:space="0" w:color="auto"/>
        <w:right w:val="none" w:sz="0" w:space="0" w:color="auto"/>
      </w:divBdr>
    </w:div>
    <w:div w:id="437911860">
      <w:bodyDiv w:val="1"/>
      <w:marLeft w:val="0"/>
      <w:marRight w:val="0"/>
      <w:marTop w:val="0"/>
      <w:marBottom w:val="0"/>
      <w:divBdr>
        <w:top w:val="none" w:sz="0" w:space="0" w:color="auto"/>
        <w:left w:val="none" w:sz="0" w:space="0" w:color="auto"/>
        <w:bottom w:val="none" w:sz="0" w:space="0" w:color="auto"/>
        <w:right w:val="none" w:sz="0" w:space="0" w:color="auto"/>
      </w:divBdr>
    </w:div>
    <w:div w:id="515073812">
      <w:bodyDiv w:val="1"/>
      <w:marLeft w:val="0"/>
      <w:marRight w:val="0"/>
      <w:marTop w:val="0"/>
      <w:marBottom w:val="0"/>
      <w:divBdr>
        <w:top w:val="none" w:sz="0" w:space="0" w:color="auto"/>
        <w:left w:val="none" w:sz="0" w:space="0" w:color="auto"/>
        <w:bottom w:val="none" w:sz="0" w:space="0" w:color="auto"/>
        <w:right w:val="none" w:sz="0" w:space="0" w:color="auto"/>
      </w:divBdr>
    </w:div>
    <w:div w:id="717751195">
      <w:bodyDiv w:val="1"/>
      <w:marLeft w:val="0"/>
      <w:marRight w:val="0"/>
      <w:marTop w:val="0"/>
      <w:marBottom w:val="0"/>
      <w:divBdr>
        <w:top w:val="none" w:sz="0" w:space="0" w:color="auto"/>
        <w:left w:val="none" w:sz="0" w:space="0" w:color="auto"/>
        <w:bottom w:val="none" w:sz="0" w:space="0" w:color="auto"/>
        <w:right w:val="none" w:sz="0" w:space="0" w:color="auto"/>
      </w:divBdr>
    </w:div>
    <w:div w:id="848255508">
      <w:bodyDiv w:val="1"/>
      <w:marLeft w:val="0"/>
      <w:marRight w:val="0"/>
      <w:marTop w:val="0"/>
      <w:marBottom w:val="0"/>
      <w:divBdr>
        <w:top w:val="none" w:sz="0" w:space="0" w:color="auto"/>
        <w:left w:val="none" w:sz="0" w:space="0" w:color="auto"/>
        <w:bottom w:val="none" w:sz="0" w:space="0" w:color="auto"/>
        <w:right w:val="none" w:sz="0" w:space="0" w:color="auto"/>
      </w:divBdr>
    </w:div>
    <w:div w:id="1026641287">
      <w:bodyDiv w:val="1"/>
      <w:marLeft w:val="0"/>
      <w:marRight w:val="0"/>
      <w:marTop w:val="0"/>
      <w:marBottom w:val="0"/>
      <w:divBdr>
        <w:top w:val="none" w:sz="0" w:space="0" w:color="auto"/>
        <w:left w:val="none" w:sz="0" w:space="0" w:color="auto"/>
        <w:bottom w:val="none" w:sz="0" w:space="0" w:color="auto"/>
        <w:right w:val="none" w:sz="0" w:space="0" w:color="auto"/>
      </w:divBdr>
    </w:div>
    <w:div w:id="1088387799">
      <w:bodyDiv w:val="1"/>
      <w:marLeft w:val="0"/>
      <w:marRight w:val="0"/>
      <w:marTop w:val="0"/>
      <w:marBottom w:val="0"/>
      <w:divBdr>
        <w:top w:val="none" w:sz="0" w:space="0" w:color="auto"/>
        <w:left w:val="none" w:sz="0" w:space="0" w:color="auto"/>
        <w:bottom w:val="none" w:sz="0" w:space="0" w:color="auto"/>
        <w:right w:val="none" w:sz="0" w:space="0" w:color="auto"/>
      </w:divBdr>
    </w:div>
    <w:div w:id="1184788183">
      <w:bodyDiv w:val="1"/>
      <w:marLeft w:val="0"/>
      <w:marRight w:val="0"/>
      <w:marTop w:val="0"/>
      <w:marBottom w:val="0"/>
      <w:divBdr>
        <w:top w:val="none" w:sz="0" w:space="0" w:color="auto"/>
        <w:left w:val="none" w:sz="0" w:space="0" w:color="auto"/>
        <w:bottom w:val="none" w:sz="0" w:space="0" w:color="auto"/>
        <w:right w:val="none" w:sz="0" w:space="0" w:color="auto"/>
      </w:divBdr>
    </w:div>
    <w:div w:id="1297176915">
      <w:bodyDiv w:val="1"/>
      <w:marLeft w:val="0"/>
      <w:marRight w:val="0"/>
      <w:marTop w:val="0"/>
      <w:marBottom w:val="0"/>
      <w:divBdr>
        <w:top w:val="none" w:sz="0" w:space="0" w:color="auto"/>
        <w:left w:val="none" w:sz="0" w:space="0" w:color="auto"/>
        <w:bottom w:val="none" w:sz="0" w:space="0" w:color="auto"/>
        <w:right w:val="none" w:sz="0" w:space="0" w:color="auto"/>
      </w:divBdr>
    </w:div>
    <w:div w:id="1349328535">
      <w:bodyDiv w:val="1"/>
      <w:marLeft w:val="0"/>
      <w:marRight w:val="0"/>
      <w:marTop w:val="0"/>
      <w:marBottom w:val="0"/>
      <w:divBdr>
        <w:top w:val="none" w:sz="0" w:space="0" w:color="auto"/>
        <w:left w:val="none" w:sz="0" w:space="0" w:color="auto"/>
        <w:bottom w:val="none" w:sz="0" w:space="0" w:color="auto"/>
        <w:right w:val="none" w:sz="0" w:space="0" w:color="auto"/>
      </w:divBdr>
      <w:divsChild>
        <w:div w:id="698167996">
          <w:marLeft w:val="1428"/>
          <w:marRight w:val="0"/>
          <w:marTop w:val="240"/>
          <w:marBottom w:val="240"/>
          <w:divBdr>
            <w:top w:val="none" w:sz="0" w:space="0" w:color="auto"/>
            <w:left w:val="none" w:sz="0" w:space="0" w:color="auto"/>
            <w:bottom w:val="none" w:sz="0" w:space="0" w:color="auto"/>
            <w:right w:val="none" w:sz="0" w:space="0" w:color="auto"/>
          </w:divBdr>
        </w:div>
        <w:div w:id="1839272755">
          <w:marLeft w:val="1428"/>
          <w:marRight w:val="0"/>
          <w:marTop w:val="240"/>
          <w:marBottom w:val="240"/>
          <w:divBdr>
            <w:top w:val="none" w:sz="0" w:space="0" w:color="auto"/>
            <w:left w:val="none" w:sz="0" w:space="0" w:color="auto"/>
            <w:bottom w:val="none" w:sz="0" w:space="0" w:color="auto"/>
            <w:right w:val="none" w:sz="0" w:space="0" w:color="auto"/>
          </w:divBdr>
        </w:div>
        <w:div w:id="126819172">
          <w:marLeft w:val="1428"/>
          <w:marRight w:val="0"/>
          <w:marTop w:val="240"/>
          <w:marBottom w:val="240"/>
          <w:divBdr>
            <w:top w:val="none" w:sz="0" w:space="0" w:color="auto"/>
            <w:left w:val="none" w:sz="0" w:space="0" w:color="auto"/>
            <w:bottom w:val="none" w:sz="0" w:space="0" w:color="auto"/>
            <w:right w:val="none" w:sz="0" w:space="0" w:color="auto"/>
          </w:divBdr>
        </w:div>
        <w:div w:id="1337414758">
          <w:marLeft w:val="1428"/>
          <w:marRight w:val="0"/>
          <w:marTop w:val="240"/>
          <w:marBottom w:val="240"/>
          <w:divBdr>
            <w:top w:val="none" w:sz="0" w:space="0" w:color="auto"/>
            <w:left w:val="none" w:sz="0" w:space="0" w:color="auto"/>
            <w:bottom w:val="none" w:sz="0" w:space="0" w:color="auto"/>
            <w:right w:val="none" w:sz="0" w:space="0" w:color="auto"/>
          </w:divBdr>
        </w:div>
        <w:div w:id="2019311175">
          <w:marLeft w:val="1428"/>
          <w:marRight w:val="0"/>
          <w:marTop w:val="240"/>
          <w:marBottom w:val="240"/>
          <w:divBdr>
            <w:top w:val="none" w:sz="0" w:space="0" w:color="auto"/>
            <w:left w:val="none" w:sz="0" w:space="0" w:color="auto"/>
            <w:bottom w:val="none" w:sz="0" w:space="0" w:color="auto"/>
            <w:right w:val="none" w:sz="0" w:space="0" w:color="auto"/>
          </w:divBdr>
        </w:div>
        <w:div w:id="1338847694">
          <w:marLeft w:val="1428"/>
          <w:marRight w:val="0"/>
          <w:marTop w:val="240"/>
          <w:marBottom w:val="240"/>
          <w:divBdr>
            <w:top w:val="none" w:sz="0" w:space="0" w:color="auto"/>
            <w:left w:val="none" w:sz="0" w:space="0" w:color="auto"/>
            <w:bottom w:val="none" w:sz="0" w:space="0" w:color="auto"/>
            <w:right w:val="none" w:sz="0" w:space="0" w:color="auto"/>
          </w:divBdr>
        </w:div>
      </w:divsChild>
    </w:div>
    <w:div w:id="1429816883">
      <w:bodyDiv w:val="1"/>
      <w:marLeft w:val="0"/>
      <w:marRight w:val="0"/>
      <w:marTop w:val="0"/>
      <w:marBottom w:val="0"/>
      <w:divBdr>
        <w:top w:val="none" w:sz="0" w:space="0" w:color="auto"/>
        <w:left w:val="none" w:sz="0" w:space="0" w:color="auto"/>
        <w:bottom w:val="none" w:sz="0" w:space="0" w:color="auto"/>
        <w:right w:val="none" w:sz="0" w:space="0" w:color="auto"/>
      </w:divBdr>
      <w:divsChild>
        <w:div w:id="639117837">
          <w:marLeft w:val="0"/>
          <w:marRight w:val="0"/>
          <w:marTop w:val="0"/>
          <w:marBottom w:val="0"/>
          <w:divBdr>
            <w:top w:val="none" w:sz="0" w:space="0" w:color="auto"/>
            <w:left w:val="none" w:sz="0" w:space="0" w:color="auto"/>
            <w:bottom w:val="none" w:sz="0" w:space="0" w:color="auto"/>
            <w:right w:val="none" w:sz="0" w:space="0" w:color="auto"/>
          </w:divBdr>
          <w:divsChild>
            <w:div w:id="1550535686">
              <w:marLeft w:val="0"/>
              <w:marRight w:val="0"/>
              <w:marTop w:val="0"/>
              <w:marBottom w:val="0"/>
              <w:divBdr>
                <w:top w:val="none" w:sz="0" w:space="0" w:color="auto"/>
                <w:left w:val="none" w:sz="0" w:space="0" w:color="auto"/>
                <w:bottom w:val="none" w:sz="0" w:space="0" w:color="auto"/>
                <w:right w:val="none" w:sz="0" w:space="0" w:color="auto"/>
              </w:divBdr>
              <w:divsChild>
                <w:div w:id="442966638">
                  <w:marLeft w:val="0"/>
                  <w:marRight w:val="0"/>
                  <w:marTop w:val="0"/>
                  <w:marBottom w:val="0"/>
                  <w:divBdr>
                    <w:top w:val="none" w:sz="0" w:space="0" w:color="auto"/>
                    <w:left w:val="none" w:sz="0" w:space="0" w:color="auto"/>
                    <w:bottom w:val="none" w:sz="0" w:space="0" w:color="auto"/>
                    <w:right w:val="none" w:sz="0" w:space="0" w:color="auto"/>
                  </w:divBdr>
                  <w:divsChild>
                    <w:div w:id="1755978451">
                      <w:marLeft w:val="0"/>
                      <w:marRight w:val="0"/>
                      <w:marTop w:val="0"/>
                      <w:marBottom w:val="0"/>
                      <w:divBdr>
                        <w:top w:val="none" w:sz="0" w:space="0" w:color="auto"/>
                        <w:left w:val="none" w:sz="0" w:space="0" w:color="auto"/>
                        <w:bottom w:val="none" w:sz="0" w:space="0" w:color="auto"/>
                        <w:right w:val="none" w:sz="0" w:space="0" w:color="auto"/>
                      </w:divBdr>
                      <w:divsChild>
                        <w:div w:id="650713529">
                          <w:marLeft w:val="0"/>
                          <w:marRight w:val="0"/>
                          <w:marTop w:val="0"/>
                          <w:marBottom w:val="0"/>
                          <w:divBdr>
                            <w:top w:val="none" w:sz="0" w:space="0" w:color="auto"/>
                            <w:left w:val="none" w:sz="0" w:space="0" w:color="auto"/>
                            <w:bottom w:val="none" w:sz="0" w:space="0" w:color="auto"/>
                            <w:right w:val="none" w:sz="0" w:space="0" w:color="auto"/>
                          </w:divBdr>
                          <w:divsChild>
                            <w:div w:id="6925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936365">
      <w:bodyDiv w:val="1"/>
      <w:marLeft w:val="0"/>
      <w:marRight w:val="0"/>
      <w:marTop w:val="0"/>
      <w:marBottom w:val="0"/>
      <w:divBdr>
        <w:top w:val="none" w:sz="0" w:space="0" w:color="auto"/>
        <w:left w:val="none" w:sz="0" w:space="0" w:color="auto"/>
        <w:bottom w:val="none" w:sz="0" w:space="0" w:color="auto"/>
        <w:right w:val="none" w:sz="0" w:space="0" w:color="auto"/>
      </w:divBdr>
    </w:div>
    <w:div w:id="1659919254">
      <w:bodyDiv w:val="1"/>
      <w:marLeft w:val="0"/>
      <w:marRight w:val="0"/>
      <w:marTop w:val="0"/>
      <w:marBottom w:val="0"/>
      <w:divBdr>
        <w:top w:val="none" w:sz="0" w:space="0" w:color="auto"/>
        <w:left w:val="none" w:sz="0" w:space="0" w:color="auto"/>
        <w:bottom w:val="none" w:sz="0" w:space="0" w:color="auto"/>
        <w:right w:val="none" w:sz="0" w:space="0" w:color="auto"/>
      </w:divBdr>
    </w:div>
    <w:div w:id="2113431516">
      <w:bodyDiv w:val="1"/>
      <w:marLeft w:val="0"/>
      <w:marRight w:val="0"/>
      <w:marTop w:val="0"/>
      <w:marBottom w:val="0"/>
      <w:divBdr>
        <w:top w:val="none" w:sz="0" w:space="0" w:color="auto"/>
        <w:left w:val="none" w:sz="0" w:space="0" w:color="auto"/>
        <w:bottom w:val="none" w:sz="0" w:space="0" w:color="auto"/>
        <w:right w:val="none" w:sz="0" w:space="0" w:color="auto"/>
      </w:divBdr>
      <w:divsChild>
        <w:div w:id="969243661">
          <w:marLeft w:val="1428"/>
          <w:marRight w:val="0"/>
          <w:marTop w:val="240"/>
          <w:marBottom w:val="240"/>
          <w:divBdr>
            <w:top w:val="none" w:sz="0" w:space="0" w:color="auto"/>
            <w:left w:val="none" w:sz="0" w:space="0" w:color="auto"/>
            <w:bottom w:val="none" w:sz="0" w:space="0" w:color="auto"/>
            <w:right w:val="none" w:sz="0" w:space="0" w:color="auto"/>
          </w:divBdr>
        </w:div>
        <w:div w:id="459685993">
          <w:marLeft w:val="1428"/>
          <w:marRight w:val="0"/>
          <w:marTop w:val="240"/>
          <w:marBottom w:val="240"/>
          <w:divBdr>
            <w:top w:val="none" w:sz="0" w:space="0" w:color="auto"/>
            <w:left w:val="none" w:sz="0" w:space="0" w:color="auto"/>
            <w:bottom w:val="none" w:sz="0" w:space="0" w:color="auto"/>
            <w:right w:val="none" w:sz="0" w:space="0" w:color="auto"/>
          </w:divBdr>
        </w:div>
        <w:div w:id="389497420">
          <w:marLeft w:val="1428"/>
          <w:marRight w:val="0"/>
          <w:marTop w:val="240"/>
          <w:marBottom w:val="240"/>
          <w:divBdr>
            <w:top w:val="none" w:sz="0" w:space="0" w:color="auto"/>
            <w:left w:val="none" w:sz="0" w:space="0" w:color="auto"/>
            <w:bottom w:val="none" w:sz="0" w:space="0" w:color="auto"/>
            <w:right w:val="none" w:sz="0" w:space="0" w:color="auto"/>
          </w:divBdr>
        </w:div>
        <w:div w:id="176775317">
          <w:marLeft w:val="1428"/>
          <w:marRight w:val="0"/>
          <w:marTop w:val="240"/>
          <w:marBottom w:val="240"/>
          <w:divBdr>
            <w:top w:val="none" w:sz="0" w:space="0" w:color="auto"/>
            <w:left w:val="none" w:sz="0" w:space="0" w:color="auto"/>
            <w:bottom w:val="none" w:sz="0" w:space="0" w:color="auto"/>
            <w:right w:val="none" w:sz="0" w:space="0" w:color="auto"/>
          </w:divBdr>
        </w:div>
        <w:div w:id="1382629530">
          <w:marLeft w:val="1428"/>
          <w:marRight w:val="0"/>
          <w:marTop w:val="240"/>
          <w:marBottom w:val="240"/>
          <w:divBdr>
            <w:top w:val="none" w:sz="0" w:space="0" w:color="auto"/>
            <w:left w:val="none" w:sz="0" w:space="0" w:color="auto"/>
            <w:bottom w:val="none" w:sz="0" w:space="0" w:color="auto"/>
            <w:right w:val="none" w:sz="0" w:space="0" w:color="auto"/>
          </w:divBdr>
        </w:div>
        <w:div w:id="2136753607">
          <w:marLeft w:val="1428"/>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s-aides.fr/zoom/bZ5g/l-application-de-la-regle-de-minimi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baizet@cimes-hub.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53A01-706B-4EEF-886B-81630BEB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1740</Words>
  <Characters>9571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lpstr>
    </vt:vector>
  </TitlesOfParts>
  <Company>Appel à projets innovants 2021 pour les TPE/PME* « Mécanique / Métallurgie »</Company>
  <LinksUpToDate>false</LinksUpToDate>
  <CharactersWithSpaces>11289</CharactersWithSpaces>
  <SharedDoc>false</SharedDoc>
  <HLinks>
    <vt:vector size="12" baseType="variant">
      <vt:variant>
        <vt:i4>6815846</vt:i4>
      </vt:variant>
      <vt:variant>
        <vt:i4>3</vt:i4>
      </vt:variant>
      <vt:variant>
        <vt:i4>0</vt:i4>
      </vt:variant>
      <vt:variant>
        <vt:i4>5</vt:i4>
      </vt:variant>
      <vt:variant>
        <vt:lpwstr>http://les-aides.fr/zoom/bZ5g/l-application-de-la-regle-de-minimis.html</vt:lpwstr>
      </vt:variant>
      <vt:variant>
        <vt:lpwstr/>
      </vt:variant>
      <vt:variant>
        <vt:i4>458795</vt:i4>
      </vt:variant>
      <vt:variant>
        <vt:i4>0</vt:i4>
      </vt:variant>
      <vt:variant>
        <vt:i4>0</vt:i4>
      </vt:variant>
      <vt:variant>
        <vt:i4>5</vt:i4>
      </vt:variant>
      <vt:variant>
        <vt:lpwstr>mailto:jl.dutheil@cimes-hub.com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Brosse</dc:creator>
  <cp:keywords/>
  <cp:lastModifiedBy>Philippe BAIZET</cp:lastModifiedBy>
  <cp:revision>3</cp:revision>
  <cp:lastPrinted>2023-12-06T09:09:00Z</cp:lastPrinted>
  <dcterms:created xsi:type="dcterms:W3CDTF">2024-12-04T08:28:00Z</dcterms:created>
  <dcterms:modified xsi:type="dcterms:W3CDTF">2024-12-04T11:16:00Z</dcterms:modified>
</cp:coreProperties>
</file>